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EF8" w:rsidRPr="004254AC" w:rsidRDefault="00057EF8" w:rsidP="00057EF8">
      <w:pPr>
        <w:widowControl w:val="0"/>
        <w:autoSpaceDE w:val="0"/>
        <w:autoSpaceDN w:val="0"/>
        <w:adjustRightInd w:val="0"/>
        <w:spacing w:after="0" w:line="240" w:lineRule="auto"/>
        <w:jc w:val="center"/>
        <w:rPr>
          <w:rFonts w:ascii="Times New Roman" w:hAnsi="Times New Roman"/>
          <w:b/>
          <w:bCs/>
          <w:color w:val="000000"/>
          <w:sz w:val="26"/>
          <w:szCs w:val="26"/>
        </w:rPr>
      </w:pPr>
    </w:p>
    <w:p w:rsidR="00057EF8" w:rsidRPr="004254AC" w:rsidRDefault="00057EF8" w:rsidP="00057EF8">
      <w:pPr>
        <w:widowControl w:val="0"/>
        <w:autoSpaceDE w:val="0"/>
        <w:autoSpaceDN w:val="0"/>
        <w:adjustRightInd w:val="0"/>
        <w:spacing w:after="0" w:line="240" w:lineRule="auto"/>
        <w:jc w:val="center"/>
        <w:rPr>
          <w:rFonts w:cs="Calibri"/>
          <w:b/>
          <w:bCs/>
          <w:color w:val="000000"/>
        </w:rPr>
      </w:pPr>
    </w:p>
    <w:p w:rsidR="00057EF8" w:rsidRPr="004254AC" w:rsidRDefault="00057EF8" w:rsidP="00057EF8">
      <w:pPr>
        <w:widowControl w:val="0"/>
        <w:autoSpaceDE w:val="0"/>
        <w:autoSpaceDN w:val="0"/>
        <w:adjustRightInd w:val="0"/>
        <w:spacing w:after="0" w:line="240" w:lineRule="auto"/>
        <w:jc w:val="center"/>
        <w:rPr>
          <w:rFonts w:cs="Calibri"/>
          <w:b/>
          <w:bCs/>
          <w:color w:val="000000"/>
        </w:rPr>
      </w:pPr>
    </w:p>
    <w:p w:rsidR="00057EF8" w:rsidRPr="004254AC" w:rsidRDefault="00057EF8" w:rsidP="00057EF8">
      <w:pPr>
        <w:widowControl w:val="0"/>
        <w:autoSpaceDE w:val="0"/>
        <w:autoSpaceDN w:val="0"/>
        <w:adjustRightInd w:val="0"/>
        <w:spacing w:after="0" w:line="240" w:lineRule="auto"/>
        <w:jc w:val="center"/>
        <w:rPr>
          <w:rFonts w:cs="Calibri"/>
          <w:b/>
          <w:bCs/>
          <w:color w:val="000000"/>
        </w:rPr>
      </w:pPr>
    </w:p>
    <w:p w:rsidR="00057EF8" w:rsidRPr="004254AC" w:rsidRDefault="00057EF8" w:rsidP="00057EF8">
      <w:pPr>
        <w:widowControl w:val="0"/>
        <w:autoSpaceDE w:val="0"/>
        <w:autoSpaceDN w:val="0"/>
        <w:adjustRightInd w:val="0"/>
        <w:spacing w:after="0" w:line="240" w:lineRule="auto"/>
        <w:jc w:val="center"/>
        <w:rPr>
          <w:rFonts w:cs="Calibri"/>
          <w:b/>
          <w:bCs/>
          <w:color w:val="000000"/>
        </w:rPr>
      </w:pPr>
    </w:p>
    <w:p w:rsidR="00057EF8" w:rsidRPr="004254AC" w:rsidRDefault="00057EF8" w:rsidP="00057EF8">
      <w:pPr>
        <w:pStyle w:val="aa"/>
        <w:ind w:left="0"/>
        <w:jc w:val="center"/>
        <w:rPr>
          <w:b/>
          <w:color w:val="000000"/>
          <w:sz w:val="32"/>
          <w:szCs w:val="32"/>
        </w:rPr>
      </w:pPr>
      <w:r w:rsidRPr="004254AC">
        <w:rPr>
          <w:b/>
          <w:color w:val="000000"/>
          <w:sz w:val="32"/>
          <w:szCs w:val="32"/>
        </w:rPr>
        <w:t>Российская Федерация</w:t>
      </w:r>
    </w:p>
    <w:p w:rsidR="00057EF8" w:rsidRPr="004254AC" w:rsidRDefault="00057EF8" w:rsidP="00057EF8">
      <w:pPr>
        <w:pStyle w:val="aa"/>
        <w:ind w:left="0"/>
        <w:jc w:val="center"/>
        <w:rPr>
          <w:b/>
          <w:color w:val="000000"/>
          <w:sz w:val="32"/>
          <w:szCs w:val="32"/>
        </w:rPr>
      </w:pPr>
      <w:r w:rsidRPr="004254AC">
        <w:rPr>
          <w:b/>
          <w:color w:val="000000"/>
          <w:sz w:val="32"/>
          <w:szCs w:val="32"/>
        </w:rPr>
        <w:t>Калужская область</w:t>
      </w:r>
    </w:p>
    <w:p w:rsidR="00057EF8" w:rsidRPr="004254AC" w:rsidRDefault="00057EF8" w:rsidP="00057EF8">
      <w:pPr>
        <w:widowControl w:val="0"/>
        <w:autoSpaceDE w:val="0"/>
        <w:autoSpaceDN w:val="0"/>
        <w:adjustRightInd w:val="0"/>
        <w:spacing w:after="0" w:line="240" w:lineRule="auto"/>
        <w:jc w:val="center"/>
        <w:rPr>
          <w:rFonts w:cs="Calibri"/>
          <w:b/>
          <w:bCs/>
          <w:color w:val="000000"/>
        </w:rPr>
      </w:pPr>
    </w:p>
    <w:p w:rsidR="00057EF8" w:rsidRPr="004254AC" w:rsidRDefault="00057EF8" w:rsidP="00057EF8">
      <w:pPr>
        <w:widowControl w:val="0"/>
        <w:autoSpaceDE w:val="0"/>
        <w:autoSpaceDN w:val="0"/>
        <w:adjustRightInd w:val="0"/>
        <w:spacing w:after="0" w:line="240" w:lineRule="auto"/>
        <w:jc w:val="center"/>
        <w:rPr>
          <w:rFonts w:cs="Calibri"/>
          <w:b/>
          <w:bCs/>
          <w:color w:val="000000"/>
        </w:rPr>
      </w:pPr>
    </w:p>
    <w:p w:rsidR="00057EF8" w:rsidRPr="004254AC" w:rsidRDefault="00057EF8" w:rsidP="00057EF8">
      <w:pPr>
        <w:widowControl w:val="0"/>
        <w:autoSpaceDE w:val="0"/>
        <w:autoSpaceDN w:val="0"/>
        <w:adjustRightInd w:val="0"/>
        <w:spacing w:after="0" w:line="240" w:lineRule="auto"/>
        <w:jc w:val="center"/>
        <w:rPr>
          <w:rFonts w:cs="Calibri"/>
          <w:b/>
          <w:bCs/>
          <w:color w:val="000000"/>
        </w:rPr>
      </w:pPr>
    </w:p>
    <w:p w:rsidR="00057EF8" w:rsidRPr="004254AC" w:rsidRDefault="00057EF8" w:rsidP="00057EF8">
      <w:pPr>
        <w:widowControl w:val="0"/>
        <w:autoSpaceDE w:val="0"/>
        <w:autoSpaceDN w:val="0"/>
        <w:adjustRightInd w:val="0"/>
        <w:spacing w:after="0" w:line="240" w:lineRule="auto"/>
        <w:jc w:val="center"/>
        <w:rPr>
          <w:rFonts w:cs="Calibri"/>
          <w:b/>
          <w:bCs/>
          <w:color w:val="000000"/>
        </w:rPr>
      </w:pPr>
    </w:p>
    <w:p w:rsidR="00057EF8" w:rsidRPr="004254AC" w:rsidRDefault="00057EF8" w:rsidP="00057EF8">
      <w:pPr>
        <w:widowControl w:val="0"/>
        <w:autoSpaceDE w:val="0"/>
        <w:autoSpaceDN w:val="0"/>
        <w:adjustRightInd w:val="0"/>
        <w:spacing w:after="0" w:line="240" w:lineRule="auto"/>
        <w:jc w:val="center"/>
        <w:rPr>
          <w:rFonts w:cs="Calibri"/>
          <w:b/>
          <w:bCs/>
          <w:color w:val="000000"/>
        </w:rPr>
      </w:pPr>
    </w:p>
    <w:p w:rsidR="00057EF8" w:rsidRPr="004254AC" w:rsidRDefault="00057EF8" w:rsidP="00057EF8">
      <w:pPr>
        <w:widowControl w:val="0"/>
        <w:autoSpaceDE w:val="0"/>
        <w:autoSpaceDN w:val="0"/>
        <w:adjustRightInd w:val="0"/>
        <w:spacing w:after="0" w:line="240" w:lineRule="auto"/>
        <w:jc w:val="center"/>
        <w:rPr>
          <w:rFonts w:cs="Calibri"/>
          <w:b/>
          <w:bCs/>
          <w:color w:val="000000"/>
        </w:rPr>
      </w:pPr>
    </w:p>
    <w:p w:rsidR="00057EF8" w:rsidRPr="004254AC" w:rsidRDefault="00057EF8" w:rsidP="00057EF8">
      <w:pPr>
        <w:widowControl w:val="0"/>
        <w:autoSpaceDE w:val="0"/>
        <w:autoSpaceDN w:val="0"/>
        <w:adjustRightInd w:val="0"/>
        <w:spacing w:after="0" w:line="240" w:lineRule="auto"/>
        <w:jc w:val="center"/>
        <w:rPr>
          <w:rFonts w:cs="Calibri"/>
          <w:b/>
          <w:bCs/>
          <w:color w:val="000000"/>
        </w:rPr>
      </w:pPr>
    </w:p>
    <w:p w:rsidR="00057EF8" w:rsidRPr="004254AC" w:rsidRDefault="00057EF8" w:rsidP="00057EF8">
      <w:pPr>
        <w:widowControl w:val="0"/>
        <w:autoSpaceDE w:val="0"/>
        <w:autoSpaceDN w:val="0"/>
        <w:adjustRightInd w:val="0"/>
        <w:spacing w:after="0" w:line="240" w:lineRule="auto"/>
        <w:jc w:val="center"/>
        <w:rPr>
          <w:rFonts w:cs="Calibri"/>
          <w:b/>
          <w:bCs/>
          <w:color w:val="000000"/>
        </w:rPr>
      </w:pPr>
    </w:p>
    <w:p w:rsidR="00057EF8" w:rsidRPr="004254AC" w:rsidRDefault="00057EF8" w:rsidP="00057EF8">
      <w:pPr>
        <w:widowControl w:val="0"/>
        <w:autoSpaceDE w:val="0"/>
        <w:autoSpaceDN w:val="0"/>
        <w:adjustRightInd w:val="0"/>
        <w:spacing w:after="0" w:line="240" w:lineRule="auto"/>
        <w:jc w:val="center"/>
        <w:rPr>
          <w:rFonts w:cs="Calibri"/>
          <w:b/>
          <w:bCs/>
          <w:color w:val="000000"/>
        </w:rPr>
      </w:pPr>
    </w:p>
    <w:p w:rsidR="00057EF8" w:rsidRPr="004254AC" w:rsidRDefault="00057EF8" w:rsidP="00057EF8">
      <w:pPr>
        <w:widowControl w:val="0"/>
        <w:autoSpaceDE w:val="0"/>
        <w:autoSpaceDN w:val="0"/>
        <w:adjustRightInd w:val="0"/>
        <w:spacing w:after="0" w:line="240" w:lineRule="auto"/>
        <w:jc w:val="center"/>
        <w:rPr>
          <w:rFonts w:cs="Calibri"/>
          <w:b/>
          <w:bCs/>
          <w:color w:val="000000"/>
        </w:rPr>
      </w:pPr>
    </w:p>
    <w:p w:rsidR="00057EF8" w:rsidRPr="004254AC" w:rsidRDefault="00057EF8" w:rsidP="00057EF8">
      <w:pPr>
        <w:widowControl w:val="0"/>
        <w:autoSpaceDE w:val="0"/>
        <w:autoSpaceDN w:val="0"/>
        <w:adjustRightInd w:val="0"/>
        <w:spacing w:after="0" w:line="240" w:lineRule="auto"/>
        <w:jc w:val="center"/>
        <w:rPr>
          <w:rFonts w:ascii="Times New Roman" w:hAnsi="Times New Roman"/>
          <w:b/>
          <w:bCs/>
          <w:color w:val="000000"/>
          <w:sz w:val="28"/>
          <w:szCs w:val="28"/>
        </w:rPr>
      </w:pPr>
      <w:r w:rsidRPr="004254AC">
        <w:rPr>
          <w:rFonts w:ascii="Times New Roman" w:hAnsi="Times New Roman"/>
          <w:b/>
          <w:bCs/>
          <w:color w:val="000000"/>
          <w:sz w:val="28"/>
          <w:szCs w:val="28"/>
        </w:rPr>
        <w:t>ПРАВИЛ</w:t>
      </w:r>
    </w:p>
    <w:p w:rsidR="00057EF8" w:rsidRPr="004254AC" w:rsidRDefault="00057EF8" w:rsidP="00057EF8">
      <w:pPr>
        <w:widowControl w:val="0"/>
        <w:autoSpaceDE w:val="0"/>
        <w:autoSpaceDN w:val="0"/>
        <w:adjustRightInd w:val="0"/>
        <w:spacing w:after="0" w:line="240" w:lineRule="auto"/>
        <w:jc w:val="center"/>
        <w:rPr>
          <w:rFonts w:ascii="Times New Roman" w:hAnsi="Times New Roman"/>
          <w:b/>
          <w:bCs/>
          <w:color w:val="000000"/>
          <w:sz w:val="28"/>
          <w:szCs w:val="28"/>
        </w:rPr>
      </w:pPr>
      <w:r w:rsidRPr="004254AC">
        <w:rPr>
          <w:rFonts w:ascii="Times New Roman" w:hAnsi="Times New Roman"/>
          <w:b/>
          <w:bCs/>
          <w:color w:val="000000"/>
          <w:sz w:val="28"/>
          <w:szCs w:val="28"/>
        </w:rPr>
        <w:t xml:space="preserve">ЗЕМЛЕПОЛЬЗОВАНИЯ И ЗАСТРОЙКИ </w:t>
      </w:r>
      <w:r w:rsidRPr="004254AC">
        <w:rPr>
          <w:rFonts w:ascii="Times New Roman" w:hAnsi="Times New Roman"/>
          <w:b/>
          <w:bCs/>
          <w:color w:val="000000"/>
          <w:sz w:val="28"/>
          <w:szCs w:val="28"/>
        </w:rPr>
        <w:br/>
        <w:t>МУНИЦИПАЛЬНОГО ОБРАЗОВАНИЯ</w:t>
      </w:r>
    </w:p>
    <w:p w:rsidR="00057EF8" w:rsidRPr="004254AC" w:rsidRDefault="00057EF8" w:rsidP="00057EF8">
      <w:pPr>
        <w:widowControl w:val="0"/>
        <w:autoSpaceDE w:val="0"/>
        <w:autoSpaceDN w:val="0"/>
        <w:adjustRightInd w:val="0"/>
        <w:spacing w:after="0" w:line="240" w:lineRule="auto"/>
        <w:jc w:val="center"/>
        <w:rPr>
          <w:rFonts w:ascii="Times New Roman" w:hAnsi="Times New Roman"/>
          <w:b/>
          <w:bCs/>
          <w:color w:val="000000"/>
          <w:sz w:val="28"/>
          <w:szCs w:val="28"/>
        </w:rPr>
      </w:pPr>
      <w:r w:rsidRPr="004254AC">
        <w:rPr>
          <w:rFonts w:ascii="Times New Roman" w:hAnsi="Times New Roman"/>
          <w:b/>
          <w:bCs/>
          <w:color w:val="000000"/>
          <w:sz w:val="28"/>
          <w:szCs w:val="28"/>
        </w:rPr>
        <w:t xml:space="preserve">«СЕЛЬСКОЕ ПОСЕЛЕНИЕ «ДЕРЕВНЯ </w:t>
      </w:r>
      <w:r w:rsidR="00511BF9">
        <w:rPr>
          <w:rFonts w:ascii="Times New Roman" w:hAnsi="Times New Roman"/>
          <w:b/>
          <w:bCs/>
          <w:color w:val="000000"/>
          <w:sz w:val="28"/>
          <w:szCs w:val="28"/>
        </w:rPr>
        <w:t>МАЛАЯ</w:t>
      </w:r>
      <w:r w:rsidR="00506FE7" w:rsidRPr="004254AC">
        <w:rPr>
          <w:rFonts w:ascii="Times New Roman" w:hAnsi="Times New Roman"/>
          <w:b/>
          <w:bCs/>
          <w:color w:val="000000"/>
          <w:sz w:val="28"/>
          <w:szCs w:val="28"/>
        </w:rPr>
        <w:t xml:space="preserve"> ПЕСОЧНЯ</w:t>
      </w:r>
      <w:r w:rsidRPr="004254AC">
        <w:rPr>
          <w:rFonts w:ascii="Times New Roman" w:hAnsi="Times New Roman"/>
          <w:b/>
          <w:bCs/>
          <w:color w:val="000000"/>
          <w:sz w:val="28"/>
          <w:szCs w:val="28"/>
        </w:rPr>
        <w:t>»</w:t>
      </w:r>
    </w:p>
    <w:p w:rsidR="00057EF8" w:rsidRPr="004254AC" w:rsidRDefault="00287E96" w:rsidP="00057EF8">
      <w:pPr>
        <w:widowControl w:val="0"/>
        <w:autoSpaceDE w:val="0"/>
        <w:autoSpaceDN w:val="0"/>
        <w:adjustRightInd w:val="0"/>
        <w:spacing w:after="0" w:line="240" w:lineRule="auto"/>
        <w:jc w:val="center"/>
        <w:rPr>
          <w:rFonts w:ascii="Times New Roman" w:hAnsi="Times New Roman"/>
          <w:b/>
          <w:bCs/>
          <w:color w:val="000000"/>
          <w:sz w:val="28"/>
          <w:szCs w:val="28"/>
        </w:rPr>
      </w:pPr>
      <w:r w:rsidRPr="004254AC">
        <w:rPr>
          <w:rFonts w:ascii="Times New Roman" w:hAnsi="Times New Roman"/>
          <w:b/>
          <w:bCs/>
          <w:color w:val="000000"/>
          <w:sz w:val="28"/>
          <w:szCs w:val="28"/>
        </w:rPr>
        <w:t>КИРОВСКОГО РАЙОНА</w:t>
      </w:r>
    </w:p>
    <w:p w:rsidR="00057EF8" w:rsidRPr="004254AC" w:rsidRDefault="00057EF8" w:rsidP="00057EF8">
      <w:pPr>
        <w:widowControl w:val="0"/>
        <w:autoSpaceDE w:val="0"/>
        <w:autoSpaceDN w:val="0"/>
        <w:adjustRightInd w:val="0"/>
        <w:spacing w:after="0" w:line="240" w:lineRule="auto"/>
        <w:jc w:val="center"/>
        <w:rPr>
          <w:rFonts w:ascii="Times New Roman" w:hAnsi="Times New Roman"/>
          <w:b/>
          <w:bCs/>
          <w:color w:val="000000"/>
          <w:sz w:val="28"/>
          <w:szCs w:val="28"/>
        </w:rPr>
      </w:pPr>
      <w:r w:rsidRPr="004254AC">
        <w:rPr>
          <w:rFonts w:ascii="Times New Roman" w:hAnsi="Times New Roman"/>
          <w:b/>
          <w:bCs/>
          <w:color w:val="000000"/>
          <w:sz w:val="28"/>
          <w:szCs w:val="28"/>
        </w:rPr>
        <w:t>КАЛУЖСКОЙ ОБЛАСТИ</w:t>
      </w:r>
    </w:p>
    <w:p w:rsidR="00057EF8" w:rsidRPr="004254AC" w:rsidRDefault="00057EF8" w:rsidP="00057EF8">
      <w:pPr>
        <w:widowControl w:val="0"/>
        <w:autoSpaceDE w:val="0"/>
        <w:autoSpaceDN w:val="0"/>
        <w:adjustRightInd w:val="0"/>
        <w:spacing w:after="0" w:line="240" w:lineRule="auto"/>
        <w:jc w:val="center"/>
        <w:rPr>
          <w:rFonts w:ascii="Times New Roman" w:hAnsi="Times New Roman"/>
          <w:b/>
          <w:color w:val="000000"/>
          <w:sz w:val="26"/>
          <w:szCs w:val="26"/>
        </w:rPr>
      </w:pPr>
    </w:p>
    <w:p w:rsidR="00410F15" w:rsidRPr="004254AC" w:rsidRDefault="00410F15" w:rsidP="00057EF8">
      <w:pPr>
        <w:widowControl w:val="0"/>
        <w:autoSpaceDE w:val="0"/>
        <w:autoSpaceDN w:val="0"/>
        <w:adjustRightInd w:val="0"/>
        <w:spacing w:after="0" w:line="240" w:lineRule="auto"/>
        <w:jc w:val="center"/>
        <w:rPr>
          <w:rFonts w:ascii="Times New Roman" w:hAnsi="Times New Roman"/>
          <w:b/>
          <w:color w:val="000000"/>
          <w:sz w:val="26"/>
          <w:szCs w:val="26"/>
        </w:rPr>
      </w:pPr>
    </w:p>
    <w:p w:rsidR="00057EF8" w:rsidRPr="004254AC" w:rsidRDefault="00410F15" w:rsidP="00057EF8">
      <w:pPr>
        <w:widowControl w:val="0"/>
        <w:autoSpaceDE w:val="0"/>
        <w:autoSpaceDN w:val="0"/>
        <w:adjustRightInd w:val="0"/>
        <w:spacing w:after="0" w:line="240" w:lineRule="auto"/>
        <w:jc w:val="center"/>
        <w:rPr>
          <w:rFonts w:ascii="Times New Roman" w:hAnsi="Times New Roman"/>
          <w:color w:val="000000"/>
          <w:sz w:val="26"/>
          <w:szCs w:val="26"/>
        </w:rPr>
      </w:pPr>
      <w:r w:rsidRPr="004254AC">
        <w:rPr>
          <w:rFonts w:ascii="Times New Roman" w:hAnsi="Times New Roman"/>
          <w:color w:val="000000"/>
          <w:sz w:val="26"/>
          <w:szCs w:val="26"/>
        </w:rPr>
        <w:t>ЧАСТЬ I. ПОРЯДОК ПРИМЕНЕНИЯ ПРАВИЛ ЗЕМЛЕПОЛЬЗОВАНИЯ И ЗАСТРОЙКИ И ВНЕСЕНИЯ В НИХ ИЗМЕНЕНИЙ</w:t>
      </w:r>
    </w:p>
    <w:p w:rsidR="00057EF8" w:rsidRPr="004254AC" w:rsidRDefault="00057EF8" w:rsidP="00057EF8">
      <w:pPr>
        <w:widowControl w:val="0"/>
        <w:autoSpaceDE w:val="0"/>
        <w:autoSpaceDN w:val="0"/>
        <w:adjustRightInd w:val="0"/>
        <w:spacing w:after="0" w:line="240" w:lineRule="auto"/>
        <w:jc w:val="center"/>
        <w:rPr>
          <w:rFonts w:ascii="Times New Roman" w:hAnsi="Times New Roman"/>
          <w:color w:val="000000"/>
          <w:sz w:val="26"/>
          <w:szCs w:val="26"/>
        </w:rPr>
      </w:pPr>
    </w:p>
    <w:p w:rsidR="00511BF9" w:rsidRDefault="00511BF9" w:rsidP="00511BF9">
      <w:pPr>
        <w:spacing w:after="0" w:line="240" w:lineRule="auto"/>
        <w:ind w:firstLine="567"/>
        <w:jc w:val="center"/>
        <w:rPr>
          <w:rFonts w:ascii="Times New Roman" w:hAnsi="Times New Roman"/>
          <w:color w:val="0D0D0D"/>
          <w:sz w:val="24"/>
          <w:szCs w:val="24"/>
        </w:rPr>
      </w:pPr>
      <w:r>
        <w:rPr>
          <w:rFonts w:ascii="Times New Roman" w:hAnsi="Times New Roman"/>
          <w:color w:val="0D0D0D"/>
          <w:sz w:val="24"/>
          <w:szCs w:val="24"/>
        </w:rPr>
        <w:t xml:space="preserve"> </w:t>
      </w:r>
      <w:r w:rsidR="00E46FED" w:rsidRPr="00E20215">
        <w:rPr>
          <w:rFonts w:ascii="Times New Roman" w:hAnsi="Times New Roman"/>
          <w:color w:val="0D0D0D"/>
          <w:sz w:val="24"/>
          <w:szCs w:val="24"/>
        </w:rPr>
        <w:t xml:space="preserve">(Утверждены Решением </w:t>
      </w:r>
      <w:r w:rsidR="00E46FED">
        <w:rPr>
          <w:rFonts w:ascii="Times New Roman" w:hAnsi="Times New Roman"/>
          <w:color w:val="000000"/>
          <w:sz w:val="24"/>
          <w:szCs w:val="24"/>
        </w:rPr>
        <w:t xml:space="preserve">Сельской Думы </w:t>
      </w:r>
      <w:r w:rsidR="00E46FED" w:rsidRPr="00DE1335">
        <w:rPr>
          <w:rFonts w:ascii="Times New Roman" w:hAnsi="Times New Roman"/>
          <w:color w:val="000000"/>
          <w:sz w:val="24"/>
          <w:szCs w:val="24"/>
        </w:rPr>
        <w:t xml:space="preserve">от </w:t>
      </w:r>
      <w:r w:rsidR="00E46FED">
        <w:rPr>
          <w:rFonts w:ascii="Times New Roman" w:hAnsi="Times New Roman"/>
          <w:color w:val="000000"/>
          <w:sz w:val="24"/>
          <w:szCs w:val="24"/>
        </w:rPr>
        <w:t>28.02.2007</w:t>
      </w:r>
      <w:r w:rsidR="00E46FED">
        <w:rPr>
          <w:rFonts w:ascii="Times New Roman" w:hAnsi="Times New Roman"/>
          <w:strike/>
          <w:color w:val="000000"/>
          <w:sz w:val="24"/>
          <w:szCs w:val="24"/>
        </w:rPr>
        <w:t xml:space="preserve"> </w:t>
      </w:r>
      <w:r w:rsidR="00E46FED" w:rsidRPr="00DE1335">
        <w:rPr>
          <w:rFonts w:ascii="Times New Roman" w:hAnsi="Times New Roman"/>
          <w:color w:val="000000"/>
          <w:sz w:val="24"/>
          <w:szCs w:val="24"/>
        </w:rPr>
        <w:t xml:space="preserve">№ </w:t>
      </w:r>
      <w:r w:rsidR="00E46FED">
        <w:rPr>
          <w:rFonts w:ascii="Times New Roman" w:hAnsi="Times New Roman"/>
          <w:color w:val="000000"/>
          <w:sz w:val="24"/>
          <w:szCs w:val="24"/>
        </w:rPr>
        <w:t>41</w:t>
      </w:r>
      <w:r>
        <w:rPr>
          <w:rFonts w:ascii="Times New Roman" w:hAnsi="Times New Roman"/>
          <w:color w:val="0D0D0D"/>
          <w:sz w:val="24"/>
          <w:szCs w:val="24"/>
        </w:rPr>
        <w:t>;</w:t>
      </w:r>
    </w:p>
    <w:p w:rsidR="00511BF9" w:rsidRDefault="00511BF9" w:rsidP="00511BF9">
      <w:pPr>
        <w:spacing w:after="0" w:line="240" w:lineRule="auto"/>
        <w:ind w:firstLine="567"/>
        <w:jc w:val="center"/>
        <w:rPr>
          <w:rFonts w:ascii="Times New Roman" w:hAnsi="Times New Roman"/>
          <w:color w:val="0D0D0D"/>
          <w:sz w:val="24"/>
          <w:szCs w:val="24"/>
        </w:rPr>
      </w:pPr>
      <w:r>
        <w:rPr>
          <w:rFonts w:ascii="Times New Roman" w:hAnsi="Times New Roman"/>
          <w:color w:val="0D0D0D"/>
          <w:sz w:val="24"/>
          <w:szCs w:val="24"/>
        </w:rPr>
        <w:t xml:space="preserve">в ред.: Решение Районной Думы от </w:t>
      </w:r>
      <w:r w:rsidR="00414DFA">
        <w:rPr>
          <w:rFonts w:ascii="Times New Roman" w:hAnsi="Times New Roman"/>
          <w:color w:val="0D0D0D"/>
          <w:sz w:val="24"/>
          <w:szCs w:val="24"/>
        </w:rPr>
        <w:t>23.05.2024 № 113</w:t>
      </w:r>
      <w:r>
        <w:rPr>
          <w:rFonts w:ascii="Times New Roman" w:hAnsi="Times New Roman"/>
          <w:color w:val="0D0D0D"/>
          <w:sz w:val="24"/>
          <w:szCs w:val="24"/>
        </w:rPr>
        <w:t>)</w:t>
      </w:r>
    </w:p>
    <w:p w:rsidR="00057EF8" w:rsidRPr="004254AC" w:rsidRDefault="00057EF8" w:rsidP="00511BF9">
      <w:pPr>
        <w:widowControl w:val="0"/>
        <w:autoSpaceDE w:val="0"/>
        <w:autoSpaceDN w:val="0"/>
        <w:adjustRightInd w:val="0"/>
        <w:spacing w:after="0" w:line="240" w:lineRule="auto"/>
        <w:rPr>
          <w:rFonts w:ascii="Times New Roman" w:hAnsi="Times New Roman"/>
          <w:color w:val="000000"/>
          <w:sz w:val="24"/>
          <w:szCs w:val="24"/>
        </w:rPr>
        <w:sectPr w:rsidR="00057EF8" w:rsidRPr="004254AC" w:rsidSect="00560F5A">
          <w:pgSz w:w="11906" w:h="16838"/>
          <w:pgMar w:top="1134" w:right="849" w:bottom="1134" w:left="1701" w:header="708" w:footer="708" w:gutter="0"/>
          <w:cols w:space="708"/>
          <w:docGrid w:linePitch="360"/>
        </w:sectPr>
      </w:pPr>
    </w:p>
    <w:p w:rsidR="008C3C19" w:rsidRPr="008C3C19" w:rsidRDefault="00BF4B5B" w:rsidP="008C3C19">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r>
        <w:rPr>
          <w:noProof/>
        </w:rPr>
        <w:lastRenderedPageBreak/>
        <w:pict>
          <v:rect id="Rectangle 4" o:spid="_x0000_s1030" style="position:absolute;left:0;text-align:left;margin-left:0;margin-top:-7.45pt;width:481.9pt;height:747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" filled="f"/>
        </w:pict>
      </w:r>
      <w:r w:rsidR="008C3C19" w:rsidRPr="008C3C19">
        <w:rPr>
          <w:rFonts w:ascii="Times New Roman" w:eastAsia="Times New Roman" w:hAnsi="Times New Roman"/>
          <w:color w:val="000000"/>
          <w:sz w:val="24"/>
          <w:szCs w:val="24"/>
          <w:lang w:eastAsia="ru-RU"/>
        </w:rPr>
        <w:t xml:space="preserve">Приложение к решению </w:t>
      </w:r>
      <w:r w:rsidR="00E26DFC">
        <w:rPr>
          <w:rFonts w:ascii="Times New Roman" w:eastAsia="Times New Roman" w:hAnsi="Times New Roman"/>
          <w:color w:val="000000"/>
          <w:sz w:val="24"/>
          <w:szCs w:val="24"/>
          <w:lang w:eastAsia="ru-RU"/>
        </w:rPr>
        <w:t>Районной</w:t>
      </w:r>
      <w:r w:rsidR="008C3C19" w:rsidRPr="008C3C19">
        <w:rPr>
          <w:rFonts w:ascii="Times New Roman" w:eastAsia="Times New Roman" w:hAnsi="Times New Roman"/>
          <w:color w:val="000000"/>
          <w:sz w:val="24"/>
          <w:szCs w:val="24"/>
          <w:lang w:eastAsia="ru-RU"/>
        </w:rPr>
        <w:t xml:space="preserve"> Думы</w:t>
      </w:r>
    </w:p>
    <w:p w:rsidR="008C3C19" w:rsidRPr="00057EF8" w:rsidRDefault="00414DFA" w:rsidP="008C3C19">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 23.05.2024 г.№ 113</w:t>
      </w:r>
      <w:bookmarkStart w:id="0" w:name="_GoBack"/>
      <w:bookmarkEnd w:id="0"/>
    </w:p>
    <w:p w:rsidR="00057EF8" w:rsidRPr="004254AC"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4254AC"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4254AC"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4254AC"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4254AC"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4254AC"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4254AC" w:rsidRDefault="00057EF8" w:rsidP="00057EF8">
      <w:pPr>
        <w:pStyle w:val="aa"/>
        <w:ind w:left="0"/>
        <w:jc w:val="center"/>
        <w:rPr>
          <w:b/>
          <w:color w:val="000000"/>
          <w:sz w:val="32"/>
          <w:szCs w:val="32"/>
        </w:rPr>
      </w:pPr>
      <w:r w:rsidRPr="004254AC">
        <w:rPr>
          <w:b/>
          <w:color w:val="000000"/>
          <w:sz w:val="32"/>
          <w:szCs w:val="32"/>
        </w:rPr>
        <w:t>Российская Федерация</w:t>
      </w:r>
    </w:p>
    <w:p w:rsidR="00057EF8" w:rsidRPr="004254AC" w:rsidRDefault="00057EF8" w:rsidP="00057EF8">
      <w:pPr>
        <w:pStyle w:val="aa"/>
        <w:ind w:left="0"/>
        <w:jc w:val="center"/>
        <w:rPr>
          <w:b/>
          <w:color w:val="000000"/>
          <w:sz w:val="32"/>
          <w:szCs w:val="32"/>
        </w:rPr>
      </w:pPr>
      <w:r w:rsidRPr="004254AC">
        <w:rPr>
          <w:b/>
          <w:color w:val="000000"/>
          <w:sz w:val="32"/>
          <w:szCs w:val="32"/>
        </w:rPr>
        <w:t>Калужская область</w:t>
      </w:r>
    </w:p>
    <w:p w:rsidR="00057EF8" w:rsidRPr="004254AC"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4254AC"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4254AC"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4254AC"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4254AC"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4254AC"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4254AC"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4254AC"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4254AC"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4254AC" w:rsidRDefault="00057EF8" w:rsidP="00057EF8">
      <w:pPr>
        <w:pStyle w:val="aa"/>
        <w:ind w:left="0"/>
        <w:jc w:val="center"/>
        <w:rPr>
          <w:b/>
          <w:color w:val="000000"/>
          <w:sz w:val="32"/>
          <w:szCs w:val="32"/>
        </w:rPr>
      </w:pPr>
      <w:r w:rsidRPr="004254AC">
        <w:rPr>
          <w:b/>
          <w:color w:val="000000"/>
          <w:sz w:val="32"/>
          <w:szCs w:val="32"/>
        </w:rPr>
        <w:t>Правила землепользования и застройки</w:t>
      </w:r>
      <w:r w:rsidRPr="004254AC">
        <w:rPr>
          <w:b/>
          <w:color w:val="000000"/>
          <w:sz w:val="32"/>
          <w:szCs w:val="32"/>
        </w:rPr>
        <w:br/>
        <w:t xml:space="preserve">муниципального образования </w:t>
      </w:r>
      <w:r w:rsidRPr="004254AC">
        <w:rPr>
          <w:b/>
          <w:color w:val="000000"/>
          <w:sz w:val="32"/>
          <w:szCs w:val="32"/>
        </w:rPr>
        <w:br/>
        <w:t xml:space="preserve">«Сельское поселение «Деревня </w:t>
      </w:r>
      <w:r w:rsidR="00511BF9">
        <w:rPr>
          <w:b/>
          <w:color w:val="000000"/>
          <w:sz w:val="32"/>
          <w:szCs w:val="32"/>
        </w:rPr>
        <w:t>Малая</w:t>
      </w:r>
      <w:r w:rsidR="00506FE7" w:rsidRPr="004254AC">
        <w:rPr>
          <w:b/>
          <w:color w:val="000000"/>
          <w:sz w:val="32"/>
          <w:szCs w:val="32"/>
        </w:rPr>
        <w:t xml:space="preserve"> Песочня</w:t>
      </w:r>
      <w:r w:rsidRPr="004254AC">
        <w:rPr>
          <w:b/>
          <w:color w:val="000000"/>
          <w:sz w:val="32"/>
          <w:szCs w:val="32"/>
        </w:rPr>
        <w:t>»</w:t>
      </w:r>
    </w:p>
    <w:p w:rsidR="00287E96" w:rsidRPr="004254AC" w:rsidRDefault="00506FE7" w:rsidP="00506FE7">
      <w:pPr>
        <w:pStyle w:val="aa"/>
        <w:ind w:left="0"/>
        <w:jc w:val="center"/>
        <w:rPr>
          <w:b/>
          <w:color w:val="000000"/>
          <w:sz w:val="32"/>
          <w:szCs w:val="32"/>
        </w:rPr>
      </w:pPr>
      <w:r w:rsidRPr="004254AC">
        <w:rPr>
          <w:b/>
          <w:color w:val="000000"/>
          <w:sz w:val="32"/>
          <w:szCs w:val="32"/>
        </w:rPr>
        <w:t xml:space="preserve">Кировского района </w:t>
      </w:r>
    </w:p>
    <w:p w:rsidR="00057EF8" w:rsidRPr="004254AC" w:rsidRDefault="00057EF8" w:rsidP="00057EF8">
      <w:pPr>
        <w:pStyle w:val="aa"/>
        <w:ind w:left="0"/>
        <w:jc w:val="center"/>
        <w:rPr>
          <w:b/>
          <w:color w:val="000000"/>
          <w:sz w:val="32"/>
          <w:szCs w:val="32"/>
        </w:rPr>
      </w:pPr>
      <w:r w:rsidRPr="004254AC">
        <w:rPr>
          <w:b/>
          <w:color w:val="000000"/>
          <w:sz w:val="32"/>
          <w:szCs w:val="32"/>
        </w:rPr>
        <w:t>Калужской области</w:t>
      </w:r>
    </w:p>
    <w:p w:rsidR="00057EF8" w:rsidRPr="004254AC"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287E96" w:rsidRPr="004254AC" w:rsidRDefault="00287E96"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4254AC"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4254AC"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4254AC" w:rsidRDefault="00410F15"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ЧАСТЬ I. ПОРЯДОК ПРИМЕНЕНИЯ ПРАВИЛ ЗЕМЛЕПОЛЬЗОВАНИЯ И ЗАСТРОЙКИ И ВНЕСЕНИЯ В НИХ ИЗМЕНЕНИЙ</w:t>
      </w:r>
    </w:p>
    <w:p w:rsidR="00057EF8" w:rsidRPr="004254AC"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F5CAE" w:rsidRPr="004254AC" w:rsidRDefault="000F5CAE" w:rsidP="000F5CAE">
      <w:pPr>
        <w:widowControl w:val="0"/>
        <w:autoSpaceDE w:val="0"/>
        <w:autoSpaceDN w:val="0"/>
        <w:adjustRightInd w:val="0"/>
        <w:spacing w:after="0" w:line="240" w:lineRule="auto"/>
        <w:jc w:val="center"/>
        <w:rPr>
          <w:rFonts w:cs="Calibri"/>
          <w:b/>
          <w:bCs/>
          <w:color w:val="000000"/>
        </w:rPr>
      </w:pPr>
    </w:p>
    <w:p w:rsidR="00410F15" w:rsidRPr="004254AC" w:rsidRDefault="00410F15" w:rsidP="000F5CAE">
      <w:pPr>
        <w:widowControl w:val="0"/>
        <w:autoSpaceDE w:val="0"/>
        <w:autoSpaceDN w:val="0"/>
        <w:adjustRightInd w:val="0"/>
        <w:spacing w:after="0" w:line="240" w:lineRule="auto"/>
        <w:jc w:val="center"/>
        <w:rPr>
          <w:rFonts w:cs="Calibri"/>
          <w:b/>
          <w:bCs/>
          <w:color w:val="000000"/>
        </w:rPr>
      </w:pPr>
    </w:p>
    <w:p w:rsidR="00057EF8" w:rsidRPr="004254AC" w:rsidRDefault="00057EF8" w:rsidP="000F5CAE">
      <w:pPr>
        <w:widowControl w:val="0"/>
        <w:autoSpaceDE w:val="0"/>
        <w:autoSpaceDN w:val="0"/>
        <w:adjustRightInd w:val="0"/>
        <w:spacing w:after="0" w:line="240" w:lineRule="auto"/>
        <w:jc w:val="center"/>
        <w:rPr>
          <w:rFonts w:cs="Calibri"/>
          <w:b/>
          <w:bCs/>
          <w:color w:val="000000"/>
        </w:rPr>
      </w:pPr>
    </w:p>
    <w:p w:rsidR="00057EF8" w:rsidRPr="004254AC" w:rsidRDefault="00057EF8" w:rsidP="000F5CAE">
      <w:pPr>
        <w:widowControl w:val="0"/>
        <w:autoSpaceDE w:val="0"/>
        <w:autoSpaceDN w:val="0"/>
        <w:adjustRightInd w:val="0"/>
        <w:spacing w:after="0" w:line="240" w:lineRule="auto"/>
        <w:jc w:val="center"/>
        <w:rPr>
          <w:rFonts w:cs="Calibri"/>
          <w:b/>
          <w:bCs/>
          <w:color w:val="000000"/>
        </w:rPr>
      </w:pPr>
    </w:p>
    <w:p w:rsidR="00057EF8" w:rsidRPr="004254AC" w:rsidRDefault="00057EF8" w:rsidP="000F5CAE">
      <w:pPr>
        <w:widowControl w:val="0"/>
        <w:autoSpaceDE w:val="0"/>
        <w:autoSpaceDN w:val="0"/>
        <w:adjustRightInd w:val="0"/>
        <w:spacing w:after="0" w:line="240" w:lineRule="auto"/>
        <w:jc w:val="center"/>
        <w:rPr>
          <w:rFonts w:cs="Calibri"/>
          <w:b/>
          <w:bCs/>
          <w:color w:val="000000"/>
        </w:rPr>
      </w:pPr>
    </w:p>
    <w:p w:rsidR="00057EF8" w:rsidRPr="004254AC" w:rsidRDefault="00057EF8" w:rsidP="000F5CAE">
      <w:pPr>
        <w:widowControl w:val="0"/>
        <w:autoSpaceDE w:val="0"/>
        <w:autoSpaceDN w:val="0"/>
        <w:adjustRightInd w:val="0"/>
        <w:spacing w:after="0" w:line="240" w:lineRule="auto"/>
        <w:jc w:val="center"/>
        <w:rPr>
          <w:rFonts w:cs="Calibri"/>
          <w:b/>
          <w:bCs/>
          <w:color w:val="000000"/>
        </w:rPr>
      </w:pPr>
    </w:p>
    <w:p w:rsidR="00057EF8" w:rsidRPr="004254AC" w:rsidRDefault="00057EF8" w:rsidP="000F5CAE">
      <w:pPr>
        <w:widowControl w:val="0"/>
        <w:autoSpaceDE w:val="0"/>
        <w:autoSpaceDN w:val="0"/>
        <w:adjustRightInd w:val="0"/>
        <w:spacing w:after="0" w:line="240" w:lineRule="auto"/>
        <w:jc w:val="center"/>
        <w:rPr>
          <w:rFonts w:cs="Calibri"/>
          <w:b/>
          <w:bCs/>
          <w:color w:val="000000"/>
        </w:rPr>
      </w:pPr>
    </w:p>
    <w:p w:rsidR="00057EF8" w:rsidRPr="004254AC" w:rsidRDefault="00057EF8" w:rsidP="000F5CAE">
      <w:pPr>
        <w:widowControl w:val="0"/>
        <w:autoSpaceDE w:val="0"/>
        <w:autoSpaceDN w:val="0"/>
        <w:adjustRightInd w:val="0"/>
        <w:spacing w:after="0" w:line="240" w:lineRule="auto"/>
        <w:jc w:val="center"/>
        <w:rPr>
          <w:rFonts w:cs="Calibri"/>
          <w:b/>
          <w:bCs/>
          <w:color w:val="000000"/>
        </w:rPr>
      </w:pPr>
    </w:p>
    <w:p w:rsidR="00057EF8" w:rsidRPr="004254AC" w:rsidRDefault="00057EF8" w:rsidP="000F5CAE">
      <w:pPr>
        <w:widowControl w:val="0"/>
        <w:autoSpaceDE w:val="0"/>
        <w:autoSpaceDN w:val="0"/>
        <w:adjustRightInd w:val="0"/>
        <w:spacing w:after="0" w:line="240" w:lineRule="auto"/>
        <w:jc w:val="center"/>
        <w:rPr>
          <w:rFonts w:cs="Calibri"/>
          <w:b/>
          <w:bCs/>
          <w:color w:val="000000"/>
        </w:rPr>
      </w:pPr>
    </w:p>
    <w:p w:rsidR="00057EF8" w:rsidRPr="004254AC" w:rsidRDefault="00057EF8" w:rsidP="000F5CAE">
      <w:pPr>
        <w:widowControl w:val="0"/>
        <w:autoSpaceDE w:val="0"/>
        <w:autoSpaceDN w:val="0"/>
        <w:adjustRightInd w:val="0"/>
        <w:spacing w:after="0" w:line="240" w:lineRule="auto"/>
        <w:jc w:val="center"/>
        <w:rPr>
          <w:rFonts w:cs="Calibri"/>
          <w:b/>
          <w:bCs/>
          <w:color w:val="000000"/>
        </w:rPr>
      </w:pPr>
    </w:p>
    <w:p w:rsidR="00057EF8" w:rsidRPr="004254AC" w:rsidRDefault="00057EF8" w:rsidP="000F5CAE">
      <w:pPr>
        <w:widowControl w:val="0"/>
        <w:autoSpaceDE w:val="0"/>
        <w:autoSpaceDN w:val="0"/>
        <w:adjustRightInd w:val="0"/>
        <w:spacing w:after="0" w:line="240" w:lineRule="auto"/>
        <w:jc w:val="center"/>
        <w:rPr>
          <w:rFonts w:cs="Calibri"/>
          <w:b/>
          <w:bCs/>
          <w:color w:val="000000"/>
        </w:rPr>
      </w:pPr>
    </w:p>
    <w:p w:rsidR="00057EF8" w:rsidRPr="004254AC" w:rsidRDefault="00057EF8" w:rsidP="000F5CAE">
      <w:pPr>
        <w:widowControl w:val="0"/>
        <w:autoSpaceDE w:val="0"/>
        <w:autoSpaceDN w:val="0"/>
        <w:adjustRightInd w:val="0"/>
        <w:spacing w:after="0" w:line="240" w:lineRule="auto"/>
        <w:jc w:val="center"/>
        <w:rPr>
          <w:rFonts w:cs="Calibri"/>
          <w:b/>
          <w:bCs/>
          <w:color w:val="000000"/>
        </w:rPr>
      </w:pPr>
    </w:p>
    <w:p w:rsidR="00057EF8" w:rsidRPr="004254AC" w:rsidRDefault="00057EF8" w:rsidP="000F5CAE">
      <w:pPr>
        <w:widowControl w:val="0"/>
        <w:autoSpaceDE w:val="0"/>
        <w:autoSpaceDN w:val="0"/>
        <w:adjustRightInd w:val="0"/>
        <w:spacing w:after="0" w:line="240" w:lineRule="auto"/>
        <w:jc w:val="center"/>
        <w:rPr>
          <w:rFonts w:cs="Calibri"/>
          <w:b/>
          <w:bCs/>
          <w:color w:val="000000"/>
        </w:rPr>
      </w:pPr>
    </w:p>
    <w:p w:rsidR="00057EF8" w:rsidRPr="004254AC" w:rsidRDefault="00057EF8" w:rsidP="000F5CAE">
      <w:pPr>
        <w:widowControl w:val="0"/>
        <w:autoSpaceDE w:val="0"/>
        <w:autoSpaceDN w:val="0"/>
        <w:adjustRightInd w:val="0"/>
        <w:spacing w:after="0" w:line="240" w:lineRule="auto"/>
        <w:jc w:val="center"/>
        <w:rPr>
          <w:rFonts w:cs="Calibri"/>
          <w:b/>
          <w:bCs/>
          <w:color w:val="000000"/>
        </w:rPr>
      </w:pPr>
    </w:p>
    <w:p w:rsidR="00057EF8" w:rsidRPr="004254AC" w:rsidRDefault="00057EF8" w:rsidP="000F5CAE">
      <w:pPr>
        <w:widowControl w:val="0"/>
        <w:autoSpaceDE w:val="0"/>
        <w:autoSpaceDN w:val="0"/>
        <w:adjustRightInd w:val="0"/>
        <w:spacing w:after="0" w:line="240" w:lineRule="auto"/>
        <w:jc w:val="center"/>
        <w:rPr>
          <w:rFonts w:cs="Calibri"/>
          <w:b/>
          <w:bCs/>
          <w:color w:val="000000"/>
        </w:rPr>
      </w:pPr>
    </w:p>
    <w:p w:rsidR="00057EF8" w:rsidRPr="004254AC" w:rsidRDefault="00057EF8" w:rsidP="000F5CAE">
      <w:pPr>
        <w:widowControl w:val="0"/>
        <w:autoSpaceDE w:val="0"/>
        <w:autoSpaceDN w:val="0"/>
        <w:adjustRightInd w:val="0"/>
        <w:spacing w:after="0" w:line="240" w:lineRule="auto"/>
        <w:jc w:val="center"/>
        <w:rPr>
          <w:rFonts w:cs="Calibri"/>
          <w:b/>
          <w:bCs/>
          <w:color w:val="000000"/>
        </w:rPr>
      </w:pPr>
    </w:p>
    <w:p w:rsidR="00057EF8" w:rsidRPr="004254AC" w:rsidRDefault="00057EF8" w:rsidP="000F5CAE">
      <w:pPr>
        <w:widowControl w:val="0"/>
        <w:autoSpaceDE w:val="0"/>
        <w:autoSpaceDN w:val="0"/>
        <w:adjustRightInd w:val="0"/>
        <w:spacing w:after="0" w:line="240" w:lineRule="auto"/>
        <w:jc w:val="center"/>
        <w:rPr>
          <w:rFonts w:cs="Calibri"/>
          <w:b/>
          <w:bCs/>
          <w:color w:val="000000"/>
        </w:rPr>
      </w:pPr>
    </w:p>
    <w:p w:rsidR="00BD3007" w:rsidRPr="004254AC" w:rsidRDefault="000A0C70" w:rsidP="0093503C">
      <w:pPr>
        <w:tabs>
          <w:tab w:val="left" w:pos="-142"/>
        </w:tabs>
        <w:spacing w:after="0" w:line="240" w:lineRule="auto"/>
        <w:ind w:firstLine="567"/>
        <w:jc w:val="center"/>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202</w:t>
      </w:r>
      <w:r w:rsidR="00225DD5" w:rsidRPr="004254AC">
        <w:rPr>
          <w:rFonts w:ascii="Times New Roman" w:eastAsia="Times New Roman" w:hAnsi="Times New Roman"/>
          <w:color w:val="000000"/>
          <w:sz w:val="24"/>
          <w:szCs w:val="24"/>
          <w:lang w:eastAsia="ru-RU"/>
        </w:rPr>
        <w:t>3</w:t>
      </w:r>
      <w:r w:rsidR="00BD3007" w:rsidRPr="004254AC">
        <w:rPr>
          <w:rFonts w:ascii="Times New Roman" w:eastAsia="Times New Roman" w:hAnsi="Times New Roman"/>
          <w:color w:val="000000"/>
          <w:sz w:val="24"/>
          <w:szCs w:val="24"/>
          <w:lang w:eastAsia="ru-RU"/>
        </w:rPr>
        <w:t xml:space="preserve"> г.</w:t>
      </w:r>
    </w:p>
    <w:p w:rsidR="00BD3007" w:rsidRPr="004254AC" w:rsidRDefault="00BD3007" w:rsidP="0093503C">
      <w:pPr>
        <w:tabs>
          <w:tab w:val="left" w:pos="-142"/>
        </w:tabs>
        <w:spacing w:after="0" w:line="240" w:lineRule="auto"/>
        <w:ind w:firstLine="567"/>
        <w:jc w:val="center"/>
        <w:rPr>
          <w:rFonts w:ascii="Times New Roman" w:eastAsia="Times New Roman" w:hAnsi="Times New Roman"/>
          <w:color w:val="000000"/>
          <w:sz w:val="24"/>
          <w:szCs w:val="24"/>
          <w:u w:val="single"/>
          <w:lang w:eastAsia="ru-RU"/>
        </w:rPr>
        <w:sectPr w:rsidR="00BD3007" w:rsidRPr="004254AC" w:rsidSect="00560F5A">
          <w:headerReference w:type="default" r:id="rId8"/>
          <w:pgSz w:w="11906" w:h="16838"/>
          <w:pgMar w:top="1134" w:right="849" w:bottom="1134" w:left="1701" w:header="708" w:footer="708" w:gutter="0"/>
          <w:cols w:space="708"/>
          <w:docGrid w:linePitch="360"/>
        </w:sectPr>
      </w:pPr>
    </w:p>
    <w:p w:rsidR="00057EF8" w:rsidRPr="004254AC" w:rsidRDefault="00057EF8" w:rsidP="00057EF8">
      <w:pPr>
        <w:keepNext/>
        <w:spacing w:before="240" w:line="240" w:lineRule="auto"/>
        <w:ind w:left="-993" w:right="-219"/>
        <w:jc w:val="center"/>
        <w:outlineLvl w:val="1"/>
        <w:rPr>
          <w:rFonts w:ascii="Times New Roman" w:eastAsia="Times New Roman" w:hAnsi="Times New Roman"/>
          <w:b/>
          <w:bCs/>
          <w:color w:val="000000"/>
          <w:sz w:val="26"/>
          <w:szCs w:val="26"/>
          <w:lang w:eastAsia="ru-RU"/>
        </w:rPr>
      </w:pPr>
      <w:bookmarkStart w:id="1" w:name="_Toc451182001"/>
      <w:bookmarkStart w:id="2" w:name="_Toc451469286"/>
      <w:bookmarkStart w:id="3" w:name="_Toc452336960"/>
      <w:bookmarkStart w:id="4" w:name="_Toc330317437"/>
      <w:bookmarkStart w:id="5" w:name="_Toc336271784"/>
      <w:bookmarkStart w:id="6" w:name="_Toc336271804"/>
      <w:bookmarkStart w:id="7" w:name="_Toc398890947"/>
      <w:bookmarkStart w:id="8" w:name="_Toc452336984"/>
      <w:r w:rsidRPr="004254AC">
        <w:rPr>
          <w:rFonts w:ascii="Times New Roman" w:eastAsia="Times New Roman" w:hAnsi="Times New Roman"/>
          <w:b/>
          <w:bCs/>
          <w:color w:val="000000"/>
          <w:sz w:val="26"/>
          <w:szCs w:val="26"/>
          <w:lang w:eastAsia="ru-RU"/>
        </w:rPr>
        <w:lastRenderedPageBreak/>
        <w:t>ОГЛАВЛЕНИЕ</w:t>
      </w:r>
    </w:p>
    <w:p w:rsidR="00CC6E1B" w:rsidRPr="00430542" w:rsidRDefault="00057EF8" w:rsidP="00CC6E1B">
      <w:pPr>
        <w:pStyle w:val="23"/>
        <w:tabs>
          <w:tab w:val="clear" w:pos="9498"/>
          <w:tab w:val="right" w:leader="dot" w:pos="9356"/>
        </w:tabs>
        <w:ind w:left="-709" w:right="0"/>
        <w:rPr>
          <w:rFonts w:ascii="Times New Roman" w:hAnsi="Times New Roman"/>
          <w:b/>
          <w:bCs/>
          <w:noProof/>
          <w:color w:val="0D0D0D"/>
          <w:sz w:val="24"/>
          <w:szCs w:val="24"/>
          <w:lang w:eastAsia="ru-RU" w:bidi="ru-RU"/>
        </w:rPr>
      </w:pPr>
      <w:r w:rsidRPr="004254AC">
        <w:rPr>
          <w:rFonts w:ascii="Times New Roman" w:eastAsia="SimSun" w:hAnsi="Times New Roman"/>
          <w:b/>
          <w:bCs/>
          <w:caps/>
          <w:smallCaps/>
          <w:noProof/>
          <w:color w:val="000000"/>
          <w:sz w:val="24"/>
          <w:szCs w:val="24"/>
          <w:lang w:val="en-US" w:eastAsia="ru-RU"/>
        </w:rPr>
        <w:fldChar w:fldCharType="begin"/>
      </w:r>
      <w:r w:rsidRPr="004254AC">
        <w:rPr>
          <w:rFonts w:ascii="Times New Roman" w:eastAsia="SimSun" w:hAnsi="Times New Roman"/>
          <w:b/>
          <w:bCs/>
          <w:smallCaps/>
          <w:noProof/>
          <w:color w:val="000000"/>
          <w:sz w:val="24"/>
          <w:szCs w:val="24"/>
          <w:lang w:val="en-US" w:eastAsia="ru-RU"/>
        </w:rPr>
        <w:instrText>TOC</w:instrText>
      </w:r>
      <w:r w:rsidRPr="004254AC">
        <w:rPr>
          <w:rFonts w:ascii="Times New Roman" w:eastAsia="SimSun" w:hAnsi="Times New Roman"/>
          <w:b/>
          <w:bCs/>
          <w:caps/>
          <w:smallCaps/>
          <w:noProof/>
          <w:color w:val="000000"/>
          <w:sz w:val="24"/>
          <w:szCs w:val="24"/>
          <w:lang w:val="en-US" w:eastAsia="ru-RU"/>
        </w:rPr>
        <w:fldChar w:fldCharType="separate"/>
      </w:r>
      <w:r w:rsidR="00CC6E1B" w:rsidRPr="00430542">
        <w:rPr>
          <w:rFonts w:ascii="Times New Roman" w:hAnsi="Times New Roman"/>
          <w:b/>
          <w:bCs/>
          <w:noProof/>
          <w:color w:val="0D0D0D"/>
          <w:sz w:val="24"/>
          <w:szCs w:val="24"/>
          <w:lang w:eastAsia="ru-RU" w:bidi="ru-RU"/>
        </w:rPr>
        <w:t>ЧАСТЬ I. ПОРЯДОК ПРИМЕНЕНИЯ ПРАВИЛ ЗЕМЛЕПОЛЬЗОВАНИЯ И ЗАСТРОЙКИ И ВНЕСЕНИЯ В НИХ ИЗМЕНЕНИЙ</w:t>
      </w:r>
      <w:r w:rsidR="00CC6E1B" w:rsidRPr="00430542">
        <w:rPr>
          <w:rFonts w:ascii="Times New Roman" w:hAnsi="Times New Roman"/>
          <w:b/>
          <w:bCs/>
          <w:noProof/>
          <w:color w:val="0D0D0D"/>
          <w:sz w:val="24"/>
          <w:szCs w:val="24"/>
          <w:lang w:eastAsia="ru-RU" w:bidi="ru-RU"/>
        </w:rPr>
        <w:tab/>
      </w:r>
      <w:r w:rsidR="00CC6E1B" w:rsidRPr="00430542">
        <w:rPr>
          <w:rFonts w:ascii="Times New Roman" w:hAnsi="Times New Roman"/>
          <w:b/>
          <w:bCs/>
          <w:noProof/>
          <w:color w:val="0D0D0D"/>
          <w:sz w:val="24"/>
          <w:szCs w:val="24"/>
          <w:lang w:eastAsia="ru-RU" w:bidi="ru-RU"/>
        </w:rPr>
        <w:fldChar w:fldCharType="begin"/>
      </w:r>
      <w:r w:rsidR="00CC6E1B" w:rsidRPr="00430542">
        <w:rPr>
          <w:rFonts w:ascii="Times New Roman" w:hAnsi="Times New Roman"/>
          <w:b/>
          <w:bCs/>
          <w:noProof/>
          <w:color w:val="0D0D0D"/>
          <w:sz w:val="24"/>
          <w:szCs w:val="24"/>
          <w:lang w:eastAsia="ru-RU" w:bidi="ru-RU"/>
        </w:rPr>
        <w:instrText xml:space="preserve"> PAGEREF _Toc146016002 \h </w:instrText>
      </w:r>
      <w:r w:rsidR="00CC6E1B" w:rsidRPr="00430542">
        <w:rPr>
          <w:rFonts w:ascii="Times New Roman" w:hAnsi="Times New Roman"/>
          <w:b/>
          <w:bCs/>
          <w:noProof/>
          <w:color w:val="0D0D0D"/>
          <w:sz w:val="24"/>
          <w:szCs w:val="24"/>
          <w:lang w:eastAsia="ru-RU" w:bidi="ru-RU"/>
        </w:rPr>
      </w:r>
      <w:r w:rsidR="00CC6E1B" w:rsidRPr="00430542">
        <w:rPr>
          <w:rFonts w:ascii="Times New Roman" w:hAnsi="Times New Roman"/>
          <w:b/>
          <w:bCs/>
          <w:noProof/>
          <w:color w:val="0D0D0D"/>
          <w:sz w:val="24"/>
          <w:szCs w:val="24"/>
          <w:lang w:eastAsia="ru-RU" w:bidi="ru-RU"/>
        </w:rPr>
        <w:fldChar w:fldCharType="separate"/>
      </w:r>
      <w:r w:rsidR="008326C1">
        <w:rPr>
          <w:rFonts w:ascii="Times New Roman" w:hAnsi="Times New Roman"/>
          <w:b/>
          <w:bCs/>
          <w:noProof/>
          <w:color w:val="0D0D0D"/>
          <w:sz w:val="24"/>
          <w:szCs w:val="24"/>
          <w:lang w:eastAsia="ru-RU" w:bidi="ru-RU"/>
        </w:rPr>
        <w:t>4</w:t>
      </w:r>
      <w:r w:rsidR="00CC6E1B" w:rsidRPr="00430542">
        <w:rPr>
          <w:rFonts w:ascii="Times New Roman" w:hAnsi="Times New Roman"/>
          <w:b/>
          <w:bCs/>
          <w:noProof/>
          <w:color w:val="0D0D0D"/>
          <w:sz w:val="24"/>
          <w:szCs w:val="24"/>
          <w:lang w:eastAsia="ru-RU" w:bidi="ru-RU"/>
        </w:rPr>
        <w:fldChar w:fldCharType="end"/>
      </w:r>
    </w:p>
    <w:p w:rsidR="00CC6E1B" w:rsidRPr="00430542" w:rsidRDefault="00CC6E1B" w:rsidP="00CC6E1B">
      <w:pPr>
        <w:pStyle w:val="23"/>
        <w:tabs>
          <w:tab w:val="clear" w:pos="9498"/>
          <w:tab w:val="right" w:leader="dot" w:pos="9356"/>
        </w:tabs>
        <w:ind w:left="-709" w:right="0"/>
        <w:rPr>
          <w:rFonts w:ascii="Times New Roman" w:hAnsi="Times New Roman"/>
          <w:b/>
          <w:bCs/>
          <w:noProof/>
          <w:color w:val="0D0D0D"/>
          <w:sz w:val="24"/>
          <w:szCs w:val="24"/>
          <w:lang w:eastAsia="ru-RU" w:bidi="ru-RU"/>
        </w:rPr>
      </w:pPr>
      <w:r w:rsidRPr="00430542">
        <w:rPr>
          <w:rFonts w:ascii="Times New Roman" w:hAnsi="Times New Roman"/>
          <w:b/>
          <w:bCs/>
          <w:noProof/>
          <w:color w:val="0D0D0D"/>
          <w:sz w:val="24"/>
          <w:szCs w:val="24"/>
          <w:lang w:eastAsia="ru-RU" w:bidi="ru-RU"/>
        </w:rPr>
        <w:t>РАЗДЕЛ 1. ПОЛОЖЕНИЕ О РЕГУЛИРОВАНИИ ЗЕМЛЕПОЛЬЗОВАНИЯ И ЗАСТРОЙКИ ОРГАНАМИ МЕСТНОГО САМОУПРАВЛЕНИЯ</w:t>
      </w:r>
      <w:r w:rsidRPr="00430542">
        <w:rPr>
          <w:rFonts w:ascii="Times New Roman" w:hAnsi="Times New Roman"/>
          <w:b/>
          <w:bCs/>
          <w:noProof/>
          <w:color w:val="0D0D0D"/>
          <w:sz w:val="24"/>
          <w:szCs w:val="24"/>
          <w:lang w:eastAsia="ru-RU" w:bidi="ru-RU"/>
        </w:rPr>
        <w:tab/>
      </w:r>
      <w:r w:rsidRPr="00430542">
        <w:rPr>
          <w:rFonts w:ascii="Times New Roman" w:hAnsi="Times New Roman"/>
          <w:b/>
          <w:bCs/>
          <w:noProof/>
          <w:color w:val="0D0D0D"/>
          <w:sz w:val="24"/>
          <w:szCs w:val="24"/>
          <w:lang w:eastAsia="ru-RU" w:bidi="ru-RU"/>
        </w:rPr>
        <w:fldChar w:fldCharType="begin"/>
      </w:r>
      <w:r w:rsidRPr="00430542">
        <w:rPr>
          <w:rFonts w:ascii="Times New Roman" w:hAnsi="Times New Roman"/>
          <w:b/>
          <w:bCs/>
          <w:noProof/>
          <w:color w:val="0D0D0D"/>
          <w:sz w:val="24"/>
          <w:szCs w:val="24"/>
          <w:lang w:eastAsia="ru-RU" w:bidi="ru-RU"/>
        </w:rPr>
        <w:instrText xml:space="preserve"> PAGEREF _Toc146016003 \h </w:instrText>
      </w:r>
      <w:r w:rsidRPr="00430542">
        <w:rPr>
          <w:rFonts w:ascii="Times New Roman" w:hAnsi="Times New Roman"/>
          <w:b/>
          <w:bCs/>
          <w:noProof/>
          <w:color w:val="0D0D0D"/>
          <w:sz w:val="24"/>
          <w:szCs w:val="24"/>
          <w:lang w:eastAsia="ru-RU" w:bidi="ru-RU"/>
        </w:rPr>
      </w:r>
      <w:r w:rsidRPr="00430542">
        <w:rPr>
          <w:rFonts w:ascii="Times New Roman" w:hAnsi="Times New Roman"/>
          <w:b/>
          <w:bCs/>
          <w:noProof/>
          <w:color w:val="0D0D0D"/>
          <w:sz w:val="24"/>
          <w:szCs w:val="24"/>
          <w:lang w:eastAsia="ru-RU" w:bidi="ru-RU"/>
        </w:rPr>
        <w:fldChar w:fldCharType="separate"/>
      </w:r>
      <w:r w:rsidR="008326C1">
        <w:rPr>
          <w:rFonts w:ascii="Times New Roman" w:hAnsi="Times New Roman"/>
          <w:b/>
          <w:bCs/>
          <w:noProof/>
          <w:color w:val="0D0D0D"/>
          <w:sz w:val="24"/>
          <w:szCs w:val="24"/>
          <w:lang w:eastAsia="ru-RU" w:bidi="ru-RU"/>
        </w:rPr>
        <w:t>4</w:t>
      </w:r>
      <w:r w:rsidRPr="00430542">
        <w:rPr>
          <w:rFonts w:ascii="Times New Roman" w:hAnsi="Times New Roman"/>
          <w:b/>
          <w:bCs/>
          <w:noProof/>
          <w:color w:val="0D0D0D"/>
          <w:sz w:val="24"/>
          <w:szCs w:val="24"/>
          <w:lang w:eastAsia="ru-RU" w:bidi="ru-RU"/>
        </w:rPr>
        <w:fldChar w:fldCharType="end"/>
      </w:r>
    </w:p>
    <w:p w:rsidR="00CC6E1B" w:rsidRPr="00430542" w:rsidRDefault="00CC6E1B" w:rsidP="00CC6E1B">
      <w:pPr>
        <w:pStyle w:val="31"/>
        <w:tabs>
          <w:tab w:val="clear" w:pos="9072"/>
          <w:tab w:val="right" w:leader="dot" w:pos="9214"/>
        </w:tabs>
        <w:spacing w:after="0" w:line="240" w:lineRule="auto"/>
        <w:ind w:left="-567" w:right="142" w:firstLine="0"/>
        <w:rPr>
          <w:b w:val="0"/>
          <w:bCs w:val="0"/>
          <w:color w:val="0D0D0D"/>
        </w:rPr>
      </w:pPr>
      <w:r w:rsidRPr="00430542">
        <w:rPr>
          <w:b w:val="0"/>
          <w:bCs w:val="0"/>
          <w:color w:val="0D0D0D"/>
        </w:rPr>
        <w:t>Статья 1. Сфера применения правил землепользования и застройки</w:t>
      </w:r>
      <w:r w:rsidRPr="00430542">
        <w:rPr>
          <w:b w:val="0"/>
          <w:bCs w:val="0"/>
          <w:color w:val="0D0D0D"/>
        </w:rPr>
        <w:tab/>
      </w:r>
      <w:r w:rsidRPr="00430542">
        <w:rPr>
          <w:b w:val="0"/>
          <w:bCs w:val="0"/>
          <w:color w:val="0D0D0D"/>
        </w:rPr>
        <w:fldChar w:fldCharType="begin"/>
      </w:r>
      <w:r w:rsidRPr="00430542">
        <w:rPr>
          <w:b w:val="0"/>
          <w:bCs w:val="0"/>
          <w:color w:val="0D0D0D"/>
        </w:rPr>
        <w:instrText xml:space="preserve"> PAGEREF _Toc146016004 \h </w:instrText>
      </w:r>
      <w:r w:rsidRPr="00430542">
        <w:rPr>
          <w:b w:val="0"/>
          <w:bCs w:val="0"/>
          <w:color w:val="0D0D0D"/>
        </w:rPr>
      </w:r>
      <w:r w:rsidRPr="00430542">
        <w:rPr>
          <w:b w:val="0"/>
          <w:bCs w:val="0"/>
          <w:color w:val="0D0D0D"/>
        </w:rPr>
        <w:fldChar w:fldCharType="separate"/>
      </w:r>
      <w:r w:rsidR="008326C1">
        <w:rPr>
          <w:b w:val="0"/>
          <w:bCs w:val="0"/>
          <w:color w:val="0D0D0D"/>
        </w:rPr>
        <w:t>4</w:t>
      </w:r>
      <w:r w:rsidRPr="00430542">
        <w:rPr>
          <w:b w:val="0"/>
          <w:bCs w:val="0"/>
          <w:color w:val="0D0D0D"/>
        </w:rPr>
        <w:fldChar w:fldCharType="end"/>
      </w:r>
    </w:p>
    <w:p w:rsidR="00CC6E1B" w:rsidRPr="00430542" w:rsidRDefault="00CC6E1B" w:rsidP="00CC6E1B">
      <w:pPr>
        <w:pStyle w:val="31"/>
        <w:tabs>
          <w:tab w:val="clear" w:pos="9072"/>
          <w:tab w:val="right" w:leader="dot" w:pos="9214"/>
        </w:tabs>
        <w:spacing w:after="0" w:line="240" w:lineRule="auto"/>
        <w:ind w:left="-567" w:right="142" w:firstLine="0"/>
        <w:rPr>
          <w:b w:val="0"/>
          <w:bCs w:val="0"/>
          <w:color w:val="0D0D0D"/>
        </w:rPr>
      </w:pPr>
      <w:r w:rsidRPr="00430542">
        <w:rPr>
          <w:b w:val="0"/>
          <w:bCs w:val="0"/>
          <w:color w:val="0D0D0D"/>
        </w:rPr>
        <w:t>Статья 2. Основные понятия, используемые в правилах землепользования и застройки и их определения</w:t>
      </w:r>
      <w:r w:rsidRPr="00430542">
        <w:rPr>
          <w:b w:val="0"/>
          <w:bCs w:val="0"/>
          <w:color w:val="0D0D0D"/>
        </w:rPr>
        <w:tab/>
      </w:r>
      <w:r w:rsidRPr="00430542">
        <w:rPr>
          <w:b w:val="0"/>
          <w:bCs w:val="0"/>
          <w:color w:val="0D0D0D"/>
        </w:rPr>
        <w:fldChar w:fldCharType="begin"/>
      </w:r>
      <w:r w:rsidRPr="00430542">
        <w:rPr>
          <w:b w:val="0"/>
          <w:bCs w:val="0"/>
          <w:color w:val="0D0D0D"/>
        </w:rPr>
        <w:instrText xml:space="preserve"> PAGEREF _Toc146016005 \h </w:instrText>
      </w:r>
      <w:r w:rsidRPr="00430542">
        <w:rPr>
          <w:b w:val="0"/>
          <w:bCs w:val="0"/>
          <w:color w:val="0D0D0D"/>
        </w:rPr>
      </w:r>
      <w:r w:rsidRPr="00430542">
        <w:rPr>
          <w:b w:val="0"/>
          <w:bCs w:val="0"/>
          <w:color w:val="0D0D0D"/>
        </w:rPr>
        <w:fldChar w:fldCharType="separate"/>
      </w:r>
      <w:r w:rsidR="008326C1">
        <w:rPr>
          <w:b w:val="0"/>
          <w:bCs w:val="0"/>
          <w:color w:val="0D0D0D"/>
        </w:rPr>
        <w:t>5</w:t>
      </w:r>
      <w:r w:rsidRPr="00430542">
        <w:rPr>
          <w:b w:val="0"/>
          <w:bCs w:val="0"/>
          <w:color w:val="0D0D0D"/>
        </w:rPr>
        <w:fldChar w:fldCharType="end"/>
      </w:r>
    </w:p>
    <w:p w:rsidR="00CC6E1B" w:rsidRPr="00430542" w:rsidRDefault="00CC6E1B" w:rsidP="00CC6E1B">
      <w:pPr>
        <w:pStyle w:val="31"/>
        <w:tabs>
          <w:tab w:val="clear" w:pos="9072"/>
          <w:tab w:val="right" w:leader="dot" w:pos="9214"/>
        </w:tabs>
        <w:spacing w:after="0" w:line="240" w:lineRule="auto"/>
        <w:ind w:left="-567" w:right="142" w:firstLine="0"/>
        <w:rPr>
          <w:b w:val="0"/>
          <w:bCs w:val="0"/>
          <w:color w:val="0D0D0D"/>
        </w:rPr>
      </w:pPr>
      <w:r w:rsidRPr="00430542">
        <w:rPr>
          <w:b w:val="0"/>
          <w:bCs w:val="0"/>
          <w:color w:val="0D0D0D"/>
        </w:rPr>
        <w:t>Статья 3. Полномочия органов местного самоуправления в области регулирования отношений по вопросам землепользования и застройки</w:t>
      </w:r>
      <w:r w:rsidRPr="00430542">
        <w:rPr>
          <w:b w:val="0"/>
          <w:bCs w:val="0"/>
          <w:color w:val="0D0D0D"/>
        </w:rPr>
        <w:tab/>
      </w:r>
      <w:r w:rsidRPr="00430542">
        <w:rPr>
          <w:b w:val="0"/>
          <w:bCs w:val="0"/>
          <w:color w:val="0D0D0D"/>
        </w:rPr>
        <w:fldChar w:fldCharType="begin"/>
      </w:r>
      <w:r w:rsidRPr="00430542">
        <w:rPr>
          <w:b w:val="0"/>
          <w:bCs w:val="0"/>
          <w:color w:val="0D0D0D"/>
        </w:rPr>
        <w:instrText xml:space="preserve"> PAGEREF _Toc146016006 \h </w:instrText>
      </w:r>
      <w:r w:rsidRPr="00430542">
        <w:rPr>
          <w:b w:val="0"/>
          <w:bCs w:val="0"/>
          <w:color w:val="0D0D0D"/>
        </w:rPr>
      </w:r>
      <w:r w:rsidRPr="00430542">
        <w:rPr>
          <w:b w:val="0"/>
          <w:bCs w:val="0"/>
          <w:color w:val="0D0D0D"/>
        </w:rPr>
        <w:fldChar w:fldCharType="separate"/>
      </w:r>
      <w:r w:rsidR="008326C1">
        <w:rPr>
          <w:b w:val="0"/>
          <w:bCs w:val="0"/>
          <w:color w:val="0D0D0D"/>
        </w:rPr>
        <w:t>5</w:t>
      </w:r>
      <w:r w:rsidRPr="00430542">
        <w:rPr>
          <w:b w:val="0"/>
          <w:bCs w:val="0"/>
          <w:color w:val="0D0D0D"/>
        </w:rPr>
        <w:fldChar w:fldCharType="end"/>
      </w:r>
    </w:p>
    <w:p w:rsidR="00CC6E1B" w:rsidRPr="00430542" w:rsidRDefault="00CC6E1B" w:rsidP="00CC6E1B">
      <w:pPr>
        <w:pStyle w:val="31"/>
        <w:tabs>
          <w:tab w:val="clear" w:pos="9072"/>
          <w:tab w:val="right" w:leader="dot" w:pos="9214"/>
        </w:tabs>
        <w:spacing w:after="0" w:line="240" w:lineRule="auto"/>
        <w:ind w:left="-567" w:right="142" w:firstLine="0"/>
        <w:rPr>
          <w:b w:val="0"/>
          <w:bCs w:val="0"/>
          <w:color w:val="0D0D0D"/>
        </w:rPr>
      </w:pPr>
      <w:r w:rsidRPr="00430542">
        <w:rPr>
          <w:b w:val="0"/>
          <w:bCs w:val="0"/>
          <w:color w:val="0D0D0D"/>
        </w:rPr>
        <w:t>Статья 4. Комиссия по градостроительным и земельным вопросам</w:t>
      </w:r>
      <w:r w:rsidRPr="00430542">
        <w:rPr>
          <w:b w:val="0"/>
          <w:bCs w:val="0"/>
          <w:color w:val="0D0D0D"/>
        </w:rPr>
        <w:tab/>
      </w:r>
      <w:r w:rsidRPr="00430542">
        <w:rPr>
          <w:b w:val="0"/>
          <w:bCs w:val="0"/>
          <w:color w:val="0D0D0D"/>
        </w:rPr>
        <w:fldChar w:fldCharType="begin"/>
      </w:r>
      <w:r w:rsidRPr="00430542">
        <w:rPr>
          <w:b w:val="0"/>
          <w:bCs w:val="0"/>
          <w:color w:val="0D0D0D"/>
        </w:rPr>
        <w:instrText xml:space="preserve"> PAGEREF _Toc146016007 \h </w:instrText>
      </w:r>
      <w:r w:rsidRPr="00430542">
        <w:rPr>
          <w:b w:val="0"/>
          <w:bCs w:val="0"/>
          <w:color w:val="0D0D0D"/>
        </w:rPr>
      </w:r>
      <w:r w:rsidRPr="00430542">
        <w:rPr>
          <w:b w:val="0"/>
          <w:bCs w:val="0"/>
          <w:color w:val="0D0D0D"/>
        </w:rPr>
        <w:fldChar w:fldCharType="separate"/>
      </w:r>
      <w:r w:rsidR="008326C1">
        <w:rPr>
          <w:b w:val="0"/>
          <w:bCs w:val="0"/>
          <w:color w:val="0D0D0D"/>
        </w:rPr>
        <w:t>5</w:t>
      </w:r>
      <w:r w:rsidRPr="00430542">
        <w:rPr>
          <w:b w:val="0"/>
          <w:bCs w:val="0"/>
          <w:color w:val="0D0D0D"/>
        </w:rPr>
        <w:fldChar w:fldCharType="end"/>
      </w:r>
    </w:p>
    <w:p w:rsidR="00CC6E1B" w:rsidRPr="00430542" w:rsidRDefault="00CC6E1B" w:rsidP="00CC6E1B">
      <w:pPr>
        <w:pStyle w:val="31"/>
        <w:tabs>
          <w:tab w:val="clear" w:pos="9072"/>
          <w:tab w:val="right" w:leader="dot" w:pos="9214"/>
        </w:tabs>
        <w:spacing w:after="0" w:line="240" w:lineRule="auto"/>
        <w:ind w:left="-567" w:right="142" w:firstLine="0"/>
        <w:rPr>
          <w:b w:val="0"/>
          <w:bCs w:val="0"/>
          <w:color w:val="0D0D0D"/>
        </w:rPr>
      </w:pPr>
      <w:r w:rsidRPr="00430542">
        <w:rPr>
          <w:b w:val="0"/>
          <w:bCs w:val="0"/>
          <w:color w:val="0D0D0D"/>
        </w:rPr>
        <w:t>Статья 5. Общие положения о градостроительном зонировании  территории поселения</w:t>
      </w:r>
      <w:r w:rsidRPr="00430542">
        <w:rPr>
          <w:b w:val="0"/>
          <w:bCs w:val="0"/>
          <w:color w:val="0D0D0D"/>
        </w:rPr>
        <w:tab/>
      </w:r>
      <w:r w:rsidRPr="00430542">
        <w:rPr>
          <w:b w:val="0"/>
          <w:bCs w:val="0"/>
          <w:color w:val="0D0D0D"/>
        </w:rPr>
        <w:fldChar w:fldCharType="begin"/>
      </w:r>
      <w:r w:rsidRPr="00430542">
        <w:rPr>
          <w:b w:val="0"/>
          <w:bCs w:val="0"/>
          <w:color w:val="0D0D0D"/>
        </w:rPr>
        <w:instrText xml:space="preserve"> PAGEREF _Toc146016008 \h </w:instrText>
      </w:r>
      <w:r w:rsidRPr="00430542">
        <w:rPr>
          <w:b w:val="0"/>
          <w:bCs w:val="0"/>
          <w:color w:val="0D0D0D"/>
        </w:rPr>
      </w:r>
      <w:r w:rsidRPr="00430542">
        <w:rPr>
          <w:b w:val="0"/>
          <w:bCs w:val="0"/>
          <w:color w:val="0D0D0D"/>
        </w:rPr>
        <w:fldChar w:fldCharType="separate"/>
      </w:r>
      <w:r w:rsidR="008326C1">
        <w:rPr>
          <w:b w:val="0"/>
          <w:bCs w:val="0"/>
          <w:color w:val="0D0D0D"/>
        </w:rPr>
        <w:t>5</w:t>
      </w:r>
      <w:r w:rsidRPr="00430542">
        <w:rPr>
          <w:b w:val="0"/>
          <w:bCs w:val="0"/>
          <w:color w:val="0D0D0D"/>
        </w:rPr>
        <w:fldChar w:fldCharType="end"/>
      </w:r>
    </w:p>
    <w:p w:rsidR="00CC6E1B" w:rsidRPr="00430542" w:rsidRDefault="00CC6E1B" w:rsidP="00CC6E1B">
      <w:pPr>
        <w:pStyle w:val="31"/>
        <w:tabs>
          <w:tab w:val="clear" w:pos="9072"/>
          <w:tab w:val="right" w:leader="dot" w:pos="9214"/>
        </w:tabs>
        <w:spacing w:after="0" w:line="240" w:lineRule="auto"/>
        <w:ind w:left="-567" w:right="142" w:firstLine="0"/>
        <w:rPr>
          <w:b w:val="0"/>
          <w:bCs w:val="0"/>
          <w:color w:val="0D0D0D"/>
        </w:rPr>
      </w:pPr>
      <w:r w:rsidRPr="00430542">
        <w:rPr>
          <w:b w:val="0"/>
          <w:bCs w:val="0"/>
          <w:color w:val="0D0D0D"/>
        </w:rPr>
        <w:t>Статья 6. Использование земельных участков, на которые распространяется действие градостроительных регламентов</w:t>
      </w:r>
      <w:r w:rsidRPr="00430542">
        <w:rPr>
          <w:b w:val="0"/>
          <w:bCs w:val="0"/>
          <w:color w:val="0D0D0D"/>
        </w:rPr>
        <w:tab/>
      </w:r>
      <w:r w:rsidRPr="00430542">
        <w:rPr>
          <w:b w:val="0"/>
          <w:bCs w:val="0"/>
          <w:color w:val="0D0D0D"/>
        </w:rPr>
        <w:fldChar w:fldCharType="begin"/>
      </w:r>
      <w:r w:rsidRPr="00430542">
        <w:rPr>
          <w:b w:val="0"/>
          <w:bCs w:val="0"/>
          <w:color w:val="0D0D0D"/>
        </w:rPr>
        <w:instrText xml:space="preserve"> PAGEREF _Toc146016009 \h </w:instrText>
      </w:r>
      <w:r w:rsidRPr="00430542">
        <w:rPr>
          <w:b w:val="0"/>
          <w:bCs w:val="0"/>
          <w:color w:val="0D0D0D"/>
        </w:rPr>
      </w:r>
      <w:r w:rsidRPr="00430542">
        <w:rPr>
          <w:b w:val="0"/>
          <w:bCs w:val="0"/>
          <w:color w:val="0D0D0D"/>
        </w:rPr>
        <w:fldChar w:fldCharType="separate"/>
      </w:r>
      <w:r w:rsidR="008326C1">
        <w:rPr>
          <w:b w:val="0"/>
          <w:bCs w:val="0"/>
          <w:color w:val="0D0D0D"/>
        </w:rPr>
        <w:t>7</w:t>
      </w:r>
      <w:r w:rsidRPr="00430542">
        <w:rPr>
          <w:b w:val="0"/>
          <w:bCs w:val="0"/>
          <w:color w:val="0D0D0D"/>
        </w:rPr>
        <w:fldChar w:fldCharType="end"/>
      </w:r>
    </w:p>
    <w:p w:rsidR="00CC6E1B" w:rsidRPr="00430542" w:rsidRDefault="00CC6E1B" w:rsidP="00CC6E1B">
      <w:pPr>
        <w:pStyle w:val="31"/>
        <w:tabs>
          <w:tab w:val="clear" w:pos="9072"/>
          <w:tab w:val="right" w:leader="dot" w:pos="9214"/>
        </w:tabs>
        <w:spacing w:after="0" w:line="240" w:lineRule="auto"/>
        <w:ind w:left="-567" w:right="142" w:firstLine="0"/>
        <w:rPr>
          <w:b w:val="0"/>
          <w:bCs w:val="0"/>
          <w:color w:val="0D0D0D"/>
        </w:rPr>
      </w:pPr>
      <w:r w:rsidRPr="00430542">
        <w:rPr>
          <w:b w:val="0"/>
          <w:bCs w:val="0"/>
          <w:color w:val="0D0D0D"/>
        </w:rPr>
        <w:t>Статья 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r w:rsidRPr="00430542">
        <w:rPr>
          <w:b w:val="0"/>
          <w:bCs w:val="0"/>
          <w:color w:val="0D0D0D"/>
        </w:rPr>
        <w:tab/>
      </w:r>
      <w:r w:rsidRPr="00430542">
        <w:rPr>
          <w:b w:val="0"/>
          <w:bCs w:val="0"/>
          <w:color w:val="0D0D0D"/>
        </w:rPr>
        <w:fldChar w:fldCharType="begin"/>
      </w:r>
      <w:r w:rsidRPr="00430542">
        <w:rPr>
          <w:b w:val="0"/>
          <w:bCs w:val="0"/>
          <w:color w:val="0D0D0D"/>
        </w:rPr>
        <w:instrText xml:space="preserve"> PAGEREF _Toc146016010 \h </w:instrText>
      </w:r>
      <w:r w:rsidRPr="00430542">
        <w:rPr>
          <w:b w:val="0"/>
          <w:bCs w:val="0"/>
          <w:color w:val="0D0D0D"/>
        </w:rPr>
      </w:r>
      <w:r w:rsidRPr="00430542">
        <w:rPr>
          <w:b w:val="0"/>
          <w:bCs w:val="0"/>
          <w:color w:val="0D0D0D"/>
        </w:rPr>
        <w:fldChar w:fldCharType="separate"/>
      </w:r>
      <w:r w:rsidR="008326C1">
        <w:rPr>
          <w:b w:val="0"/>
          <w:bCs w:val="0"/>
          <w:color w:val="0D0D0D"/>
        </w:rPr>
        <w:t>8</w:t>
      </w:r>
      <w:r w:rsidRPr="00430542">
        <w:rPr>
          <w:b w:val="0"/>
          <w:bCs w:val="0"/>
          <w:color w:val="0D0D0D"/>
        </w:rPr>
        <w:fldChar w:fldCharType="end"/>
      </w:r>
    </w:p>
    <w:p w:rsidR="00CC6E1B" w:rsidRPr="00430542" w:rsidRDefault="00CC6E1B" w:rsidP="00CC6E1B">
      <w:pPr>
        <w:pStyle w:val="31"/>
        <w:tabs>
          <w:tab w:val="clear" w:pos="9072"/>
          <w:tab w:val="right" w:leader="dot" w:pos="9214"/>
        </w:tabs>
        <w:spacing w:after="0" w:line="240" w:lineRule="auto"/>
        <w:ind w:left="-567" w:right="142" w:firstLine="0"/>
        <w:rPr>
          <w:b w:val="0"/>
          <w:bCs w:val="0"/>
          <w:color w:val="0D0D0D"/>
        </w:rPr>
      </w:pPr>
      <w:r w:rsidRPr="00430542">
        <w:rPr>
          <w:b w:val="0"/>
          <w:bCs w:val="0"/>
          <w:color w:val="0D0D0D"/>
        </w:rPr>
        <w:t>Статья 8. Общие положения, относящиеся к ранее возникшим правам</w:t>
      </w:r>
      <w:r w:rsidRPr="00430542">
        <w:rPr>
          <w:b w:val="0"/>
          <w:bCs w:val="0"/>
          <w:color w:val="0D0D0D"/>
        </w:rPr>
        <w:tab/>
      </w:r>
      <w:r w:rsidRPr="00430542">
        <w:rPr>
          <w:b w:val="0"/>
          <w:bCs w:val="0"/>
          <w:color w:val="0D0D0D"/>
        </w:rPr>
        <w:fldChar w:fldCharType="begin"/>
      </w:r>
      <w:r w:rsidRPr="00430542">
        <w:rPr>
          <w:b w:val="0"/>
          <w:bCs w:val="0"/>
          <w:color w:val="0D0D0D"/>
        </w:rPr>
        <w:instrText xml:space="preserve"> PAGEREF _Toc146016011 \h </w:instrText>
      </w:r>
      <w:r w:rsidRPr="00430542">
        <w:rPr>
          <w:b w:val="0"/>
          <w:bCs w:val="0"/>
          <w:color w:val="0D0D0D"/>
        </w:rPr>
      </w:r>
      <w:r w:rsidRPr="00430542">
        <w:rPr>
          <w:b w:val="0"/>
          <w:bCs w:val="0"/>
          <w:color w:val="0D0D0D"/>
        </w:rPr>
        <w:fldChar w:fldCharType="separate"/>
      </w:r>
      <w:r w:rsidR="008326C1">
        <w:rPr>
          <w:b w:val="0"/>
          <w:bCs w:val="0"/>
          <w:color w:val="0D0D0D"/>
        </w:rPr>
        <w:t>9</w:t>
      </w:r>
      <w:r w:rsidRPr="00430542">
        <w:rPr>
          <w:b w:val="0"/>
          <w:bCs w:val="0"/>
          <w:color w:val="0D0D0D"/>
        </w:rPr>
        <w:fldChar w:fldCharType="end"/>
      </w:r>
    </w:p>
    <w:p w:rsidR="00CC6E1B" w:rsidRPr="00430542" w:rsidRDefault="00CC6E1B" w:rsidP="00CC6E1B">
      <w:pPr>
        <w:pStyle w:val="31"/>
        <w:tabs>
          <w:tab w:val="clear" w:pos="9072"/>
          <w:tab w:val="right" w:leader="dot" w:pos="9214"/>
        </w:tabs>
        <w:spacing w:after="0" w:line="240" w:lineRule="auto"/>
        <w:ind w:left="-567" w:right="142" w:firstLine="0"/>
        <w:rPr>
          <w:b w:val="0"/>
          <w:bCs w:val="0"/>
          <w:color w:val="0D0D0D"/>
        </w:rPr>
      </w:pPr>
      <w:r w:rsidRPr="00430542">
        <w:rPr>
          <w:b w:val="0"/>
          <w:bCs w:val="0"/>
          <w:color w:val="0D0D0D"/>
        </w:rPr>
        <w:t>Статья 9. Особенности использования земельных участков и объектов капитального строительства, не соответствующих градостроительным регламентам</w:t>
      </w:r>
      <w:r w:rsidRPr="00430542">
        <w:rPr>
          <w:b w:val="0"/>
          <w:bCs w:val="0"/>
          <w:color w:val="0D0D0D"/>
        </w:rPr>
        <w:tab/>
      </w:r>
      <w:r w:rsidRPr="00430542">
        <w:rPr>
          <w:b w:val="0"/>
          <w:bCs w:val="0"/>
          <w:color w:val="0D0D0D"/>
        </w:rPr>
        <w:fldChar w:fldCharType="begin"/>
      </w:r>
      <w:r w:rsidRPr="00430542">
        <w:rPr>
          <w:b w:val="0"/>
          <w:bCs w:val="0"/>
          <w:color w:val="0D0D0D"/>
        </w:rPr>
        <w:instrText xml:space="preserve"> PAGEREF _Toc146016012 \h </w:instrText>
      </w:r>
      <w:r w:rsidRPr="00430542">
        <w:rPr>
          <w:b w:val="0"/>
          <w:bCs w:val="0"/>
          <w:color w:val="0D0D0D"/>
        </w:rPr>
      </w:r>
      <w:r w:rsidRPr="00430542">
        <w:rPr>
          <w:b w:val="0"/>
          <w:bCs w:val="0"/>
          <w:color w:val="0D0D0D"/>
        </w:rPr>
        <w:fldChar w:fldCharType="separate"/>
      </w:r>
      <w:r w:rsidR="008326C1">
        <w:rPr>
          <w:b w:val="0"/>
          <w:bCs w:val="0"/>
          <w:color w:val="0D0D0D"/>
        </w:rPr>
        <w:t>10</w:t>
      </w:r>
      <w:r w:rsidRPr="00430542">
        <w:rPr>
          <w:b w:val="0"/>
          <w:bCs w:val="0"/>
          <w:color w:val="0D0D0D"/>
        </w:rPr>
        <w:fldChar w:fldCharType="end"/>
      </w:r>
    </w:p>
    <w:p w:rsidR="00CC6E1B" w:rsidRPr="00430542" w:rsidRDefault="00CC6E1B" w:rsidP="00CC6E1B">
      <w:pPr>
        <w:pStyle w:val="31"/>
        <w:tabs>
          <w:tab w:val="clear" w:pos="9072"/>
          <w:tab w:val="right" w:leader="dot" w:pos="9214"/>
        </w:tabs>
        <w:spacing w:after="0" w:line="240" w:lineRule="auto"/>
        <w:ind w:left="-567" w:right="142" w:firstLine="0"/>
        <w:rPr>
          <w:b w:val="0"/>
          <w:bCs w:val="0"/>
          <w:color w:val="0D0D0D"/>
        </w:rPr>
      </w:pPr>
      <w:r w:rsidRPr="00430542">
        <w:rPr>
          <w:b w:val="0"/>
          <w:bCs w:val="0"/>
          <w:color w:val="0D0D0D"/>
        </w:rPr>
        <w:t>Статья 10.</w:t>
      </w:r>
      <w:r w:rsidRPr="00430542">
        <w:rPr>
          <w:b w:val="0"/>
          <w:bCs w:val="0"/>
          <w:color w:val="0D0D0D"/>
          <w:lang w:val="en-US"/>
        </w:rPr>
        <w:t> </w:t>
      </w:r>
      <w:r w:rsidRPr="00430542">
        <w:rPr>
          <w:b w:val="0"/>
          <w:bCs w:val="0"/>
          <w:color w:val="0D0D0D"/>
        </w:rPr>
        <w:t>Осуществление строительства, реконструкции объектов капитального строительства</w:t>
      </w:r>
      <w:r w:rsidRPr="00430542">
        <w:rPr>
          <w:b w:val="0"/>
          <w:bCs w:val="0"/>
          <w:color w:val="0D0D0D"/>
        </w:rPr>
        <w:tab/>
      </w:r>
      <w:r w:rsidRPr="00430542">
        <w:rPr>
          <w:b w:val="0"/>
          <w:bCs w:val="0"/>
          <w:color w:val="0D0D0D"/>
        </w:rPr>
        <w:fldChar w:fldCharType="begin"/>
      </w:r>
      <w:r w:rsidRPr="00430542">
        <w:rPr>
          <w:b w:val="0"/>
          <w:bCs w:val="0"/>
          <w:color w:val="0D0D0D"/>
        </w:rPr>
        <w:instrText xml:space="preserve"> PAGEREF _Toc146016013 \h </w:instrText>
      </w:r>
      <w:r w:rsidRPr="00430542">
        <w:rPr>
          <w:b w:val="0"/>
          <w:bCs w:val="0"/>
          <w:color w:val="0D0D0D"/>
        </w:rPr>
      </w:r>
      <w:r w:rsidRPr="00430542">
        <w:rPr>
          <w:b w:val="0"/>
          <w:bCs w:val="0"/>
          <w:color w:val="0D0D0D"/>
        </w:rPr>
        <w:fldChar w:fldCharType="separate"/>
      </w:r>
      <w:r w:rsidR="008326C1">
        <w:rPr>
          <w:b w:val="0"/>
          <w:bCs w:val="0"/>
          <w:color w:val="0D0D0D"/>
        </w:rPr>
        <w:t>10</w:t>
      </w:r>
      <w:r w:rsidRPr="00430542">
        <w:rPr>
          <w:b w:val="0"/>
          <w:bCs w:val="0"/>
          <w:color w:val="0D0D0D"/>
        </w:rPr>
        <w:fldChar w:fldCharType="end"/>
      </w:r>
    </w:p>
    <w:p w:rsidR="00CC6E1B" w:rsidRPr="00430542" w:rsidRDefault="00CC6E1B" w:rsidP="00CC6E1B">
      <w:pPr>
        <w:pStyle w:val="31"/>
        <w:tabs>
          <w:tab w:val="clear" w:pos="9072"/>
          <w:tab w:val="right" w:leader="dot" w:pos="9214"/>
        </w:tabs>
        <w:spacing w:after="0" w:line="240" w:lineRule="auto"/>
        <w:ind w:left="-567" w:right="142" w:firstLine="0"/>
        <w:rPr>
          <w:b w:val="0"/>
          <w:bCs w:val="0"/>
          <w:color w:val="0D0D0D"/>
        </w:rPr>
      </w:pPr>
      <w:r w:rsidRPr="00430542">
        <w:rPr>
          <w:b w:val="0"/>
          <w:bCs w:val="0"/>
          <w:color w:val="0D0D0D"/>
        </w:rPr>
        <w:t>Статья 10.1. Отклонение от предельных параметров разрешенного строительства, реконструкции объектов капитального строительства</w:t>
      </w:r>
      <w:r w:rsidRPr="00430542">
        <w:rPr>
          <w:b w:val="0"/>
          <w:bCs w:val="0"/>
          <w:color w:val="0D0D0D"/>
        </w:rPr>
        <w:tab/>
      </w:r>
      <w:r w:rsidRPr="00430542">
        <w:rPr>
          <w:b w:val="0"/>
          <w:bCs w:val="0"/>
          <w:color w:val="0D0D0D"/>
        </w:rPr>
        <w:fldChar w:fldCharType="begin"/>
      </w:r>
      <w:r w:rsidRPr="00430542">
        <w:rPr>
          <w:b w:val="0"/>
          <w:bCs w:val="0"/>
          <w:color w:val="0D0D0D"/>
        </w:rPr>
        <w:instrText xml:space="preserve"> PAGEREF _Toc146016014 \h </w:instrText>
      </w:r>
      <w:r w:rsidRPr="00430542">
        <w:rPr>
          <w:b w:val="0"/>
          <w:bCs w:val="0"/>
          <w:color w:val="0D0D0D"/>
        </w:rPr>
      </w:r>
      <w:r w:rsidRPr="00430542">
        <w:rPr>
          <w:b w:val="0"/>
          <w:bCs w:val="0"/>
          <w:color w:val="0D0D0D"/>
        </w:rPr>
        <w:fldChar w:fldCharType="separate"/>
      </w:r>
      <w:r w:rsidR="008326C1">
        <w:rPr>
          <w:b w:val="0"/>
          <w:bCs w:val="0"/>
          <w:color w:val="0D0D0D"/>
        </w:rPr>
        <w:t>11</w:t>
      </w:r>
      <w:r w:rsidRPr="00430542">
        <w:rPr>
          <w:b w:val="0"/>
          <w:bCs w:val="0"/>
          <w:color w:val="0D0D0D"/>
        </w:rPr>
        <w:fldChar w:fldCharType="end"/>
      </w:r>
    </w:p>
    <w:p w:rsidR="00CC6E1B" w:rsidRPr="00430542" w:rsidRDefault="00CC6E1B" w:rsidP="00CC6E1B">
      <w:pPr>
        <w:pStyle w:val="31"/>
        <w:tabs>
          <w:tab w:val="clear" w:pos="9072"/>
          <w:tab w:val="right" w:leader="dot" w:pos="9214"/>
        </w:tabs>
        <w:spacing w:after="0" w:line="240" w:lineRule="auto"/>
        <w:ind w:left="-567" w:right="142" w:firstLine="0"/>
        <w:rPr>
          <w:b w:val="0"/>
          <w:bCs w:val="0"/>
          <w:color w:val="0D0D0D"/>
        </w:rPr>
      </w:pPr>
      <w:r w:rsidRPr="00430542">
        <w:rPr>
          <w:b w:val="0"/>
          <w:bCs w:val="0"/>
          <w:color w:val="0D0D0D"/>
        </w:rPr>
        <w:t>Статья 11. Открытость и доступность информации о Правилах</w:t>
      </w:r>
      <w:r w:rsidRPr="00430542">
        <w:rPr>
          <w:b w:val="0"/>
          <w:bCs w:val="0"/>
          <w:color w:val="0D0D0D"/>
        </w:rPr>
        <w:tab/>
      </w:r>
      <w:r w:rsidRPr="00430542">
        <w:rPr>
          <w:b w:val="0"/>
          <w:bCs w:val="0"/>
          <w:color w:val="0D0D0D"/>
        </w:rPr>
        <w:fldChar w:fldCharType="begin"/>
      </w:r>
      <w:r w:rsidRPr="00430542">
        <w:rPr>
          <w:b w:val="0"/>
          <w:bCs w:val="0"/>
          <w:color w:val="0D0D0D"/>
        </w:rPr>
        <w:instrText xml:space="preserve"> PAGEREF _Toc146016015 \h </w:instrText>
      </w:r>
      <w:r w:rsidRPr="00430542">
        <w:rPr>
          <w:b w:val="0"/>
          <w:bCs w:val="0"/>
          <w:color w:val="0D0D0D"/>
        </w:rPr>
      </w:r>
      <w:r w:rsidRPr="00430542">
        <w:rPr>
          <w:b w:val="0"/>
          <w:bCs w:val="0"/>
          <w:color w:val="0D0D0D"/>
        </w:rPr>
        <w:fldChar w:fldCharType="separate"/>
      </w:r>
      <w:r w:rsidR="008326C1">
        <w:rPr>
          <w:b w:val="0"/>
          <w:bCs w:val="0"/>
          <w:color w:val="0D0D0D"/>
        </w:rPr>
        <w:t>12</w:t>
      </w:r>
      <w:r w:rsidRPr="00430542">
        <w:rPr>
          <w:b w:val="0"/>
          <w:bCs w:val="0"/>
          <w:color w:val="0D0D0D"/>
        </w:rPr>
        <w:fldChar w:fldCharType="end"/>
      </w:r>
    </w:p>
    <w:p w:rsidR="00CC6E1B" w:rsidRPr="00430542" w:rsidRDefault="00CC6E1B" w:rsidP="00CC6E1B">
      <w:pPr>
        <w:pStyle w:val="31"/>
        <w:tabs>
          <w:tab w:val="clear" w:pos="9072"/>
          <w:tab w:val="right" w:leader="dot" w:pos="9214"/>
        </w:tabs>
        <w:spacing w:after="0" w:line="240" w:lineRule="auto"/>
        <w:ind w:left="-567" w:right="142" w:firstLine="0"/>
        <w:rPr>
          <w:b w:val="0"/>
          <w:bCs w:val="0"/>
          <w:color w:val="0D0D0D"/>
        </w:rPr>
      </w:pPr>
      <w:r w:rsidRPr="00430542">
        <w:rPr>
          <w:b w:val="0"/>
          <w:bCs w:val="0"/>
          <w:color w:val="0D0D0D"/>
        </w:rPr>
        <w:t>Статья 12. Информирование населения о градостроительной деятельности</w:t>
      </w:r>
      <w:r w:rsidRPr="00430542">
        <w:rPr>
          <w:b w:val="0"/>
          <w:bCs w:val="0"/>
          <w:color w:val="0D0D0D"/>
        </w:rPr>
        <w:tab/>
      </w:r>
      <w:r w:rsidRPr="00430542">
        <w:rPr>
          <w:b w:val="0"/>
          <w:bCs w:val="0"/>
          <w:color w:val="0D0D0D"/>
        </w:rPr>
        <w:fldChar w:fldCharType="begin"/>
      </w:r>
      <w:r w:rsidRPr="00430542">
        <w:rPr>
          <w:b w:val="0"/>
          <w:bCs w:val="0"/>
          <w:color w:val="0D0D0D"/>
        </w:rPr>
        <w:instrText xml:space="preserve"> PAGEREF _Toc146016016 \h </w:instrText>
      </w:r>
      <w:r w:rsidRPr="00430542">
        <w:rPr>
          <w:b w:val="0"/>
          <w:bCs w:val="0"/>
          <w:color w:val="0D0D0D"/>
        </w:rPr>
      </w:r>
      <w:r w:rsidRPr="00430542">
        <w:rPr>
          <w:b w:val="0"/>
          <w:bCs w:val="0"/>
          <w:color w:val="0D0D0D"/>
        </w:rPr>
        <w:fldChar w:fldCharType="separate"/>
      </w:r>
      <w:r w:rsidR="008326C1">
        <w:rPr>
          <w:b w:val="0"/>
          <w:bCs w:val="0"/>
          <w:color w:val="0D0D0D"/>
        </w:rPr>
        <w:t>12</w:t>
      </w:r>
      <w:r w:rsidRPr="00430542">
        <w:rPr>
          <w:b w:val="0"/>
          <w:bCs w:val="0"/>
          <w:color w:val="0D0D0D"/>
        </w:rPr>
        <w:fldChar w:fldCharType="end"/>
      </w:r>
    </w:p>
    <w:p w:rsidR="00CC6E1B" w:rsidRPr="00430542" w:rsidRDefault="00CC6E1B" w:rsidP="00CC6E1B">
      <w:pPr>
        <w:pStyle w:val="31"/>
        <w:tabs>
          <w:tab w:val="clear" w:pos="9072"/>
          <w:tab w:val="right" w:leader="dot" w:pos="9214"/>
        </w:tabs>
        <w:spacing w:after="0" w:line="240" w:lineRule="auto"/>
        <w:ind w:left="-567" w:right="142" w:firstLine="0"/>
        <w:rPr>
          <w:b w:val="0"/>
          <w:bCs w:val="0"/>
          <w:color w:val="0D0D0D"/>
        </w:rPr>
      </w:pPr>
      <w:r w:rsidRPr="00430542">
        <w:rPr>
          <w:b w:val="0"/>
          <w:bCs w:val="0"/>
          <w:color w:val="0D0D0D"/>
        </w:rPr>
        <w:t>Статья 13. Ответственность за нарушение Правил</w:t>
      </w:r>
      <w:r w:rsidRPr="00430542">
        <w:rPr>
          <w:b w:val="0"/>
          <w:bCs w:val="0"/>
          <w:color w:val="0D0D0D"/>
        </w:rPr>
        <w:tab/>
      </w:r>
      <w:r w:rsidRPr="00430542">
        <w:rPr>
          <w:b w:val="0"/>
          <w:bCs w:val="0"/>
          <w:color w:val="0D0D0D"/>
        </w:rPr>
        <w:fldChar w:fldCharType="begin"/>
      </w:r>
      <w:r w:rsidRPr="00430542">
        <w:rPr>
          <w:b w:val="0"/>
          <w:bCs w:val="0"/>
          <w:color w:val="0D0D0D"/>
        </w:rPr>
        <w:instrText xml:space="preserve"> PAGEREF _Toc146016017 \h </w:instrText>
      </w:r>
      <w:r w:rsidRPr="00430542">
        <w:rPr>
          <w:b w:val="0"/>
          <w:bCs w:val="0"/>
          <w:color w:val="0D0D0D"/>
        </w:rPr>
      </w:r>
      <w:r w:rsidRPr="00430542">
        <w:rPr>
          <w:b w:val="0"/>
          <w:bCs w:val="0"/>
          <w:color w:val="0D0D0D"/>
        </w:rPr>
        <w:fldChar w:fldCharType="separate"/>
      </w:r>
      <w:r w:rsidR="008326C1">
        <w:rPr>
          <w:b w:val="0"/>
          <w:bCs w:val="0"/>
          <w:color w:val="0D0D0D"/>
        </w:rPr>
        <w:t>12</w:t>
      </w:r>
      <w:r w:rsidRPr="00430542">
        <w:rPr>
          <w:b w:val="0"/>
          <w:bCs w:val="0"/>
          <w:color w:val="0D0D0D"/>
        </w:rPr>
        <w:fldChar w:fldCharType="end"/>
      </w:r>
    </w:p>
    <w:p w:rsidR="00CC6E1B" w:rsidRPr="00430542" w:rsidRDefault="00CC6E1B" w:rsidP="00CC6E1B">
      <w:pPr>
        <w:pStyle w:val="23"/>
        <w:tabs>
          <w:tab w:val="clear" w:pos="9498"/>
          <w:tab w:val="right" w:leader="dot" w:pos="9356"/>
        </w:tabs>
        <w:ind w:left="-709" w:right="0"/>
        <w:rPr>
          <w:rFonts w:ascii="Times New Roman" w:hAnsi="Times New Roman"/>
          <w:b/>
          <w:bCs/>
          <w:noProof/>
          <w:color w:val="0D0D0D"/>
          <w:sz w:val="24"/>
          <w:szCs w:val="24"/>
          <w:lang w:eastAsia="ru-RU" w:bidi="ru-RU"/>
        </w:rPr>
      </w:pPr>
      <w:r w:rsidRPr="00430542">
        <w:rPr>
          <w:rFonts w:ascii="Times New Roman" w:hAnsi="Times New Roman"/>
          <w:b/>
          <w:bCs/>
          <w:noProof/>
          <w:color w:val="0D0D0D"/>
          <w:sz w:val="24"/>
          <w:szCs w:val="24"/>
          <w:lang w:eastAsia="ru-RU" w:bidi="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430542">
        <w:rPr>
          <w:rFonts w:ascii="Times New Roman" w:hAnsi="Times New Roman"/>
          <w:b/>
          <w:bCs/>
          <w:noProof/>
          <w:color w:val="0D0D0D"/>
          <w:sz w:val="24"/>
          <w:szCs w:val="24"/>
          <w:lang w:eastAsia="ru-RU" w:bidi="ru-RU"/>
        </w:rPr>
        <w:tab/>
      </w:r>
      <w:r w:rsidRPr="00430542">
        <w:rPr>
          <w:rFonts w:ascii="Times New Roman" w:hAnsi="Times New Roman"/>
          <w:b/>
          <w:bCs/>
          <w:noProof/>
          <w:color w:val="0D0D0D"/>
          <w:sz w:val="24"/>
          <w:szCs w:val="24"/>
          <w:lang w:eastAsia="ru-RU" w:bidi="ru-RU"/>
        </w:rPr>
        <w:fldChar w:fldCharType="begin"/>
      </w:r>
      <w:r w:rsidRPr="00430542">
        <w:rPr>
          <w:rFonts w:ascii="Times New Roman" w:hAnsi="Times New Roman"/>
          <w:b/>
          <w:bCs/>
          <w:noProof/>
          <w:color w:val="0D0D0D"/>
          <w:sz w:val="24"/>
          <w:szCs w:val="24"/>
          <w:lang w:eastAsia="ru-RU" w:bidi="ru-RU"/>
        </w:rPr>
        <w:instrText xml:space="preserve"> PAGEREF _Toc146016018 \h </w:instrText>
      </w:r>
      <w:r w:rsidRPr="00430542">
        <w:rPr>
          <w:rFonts w:ascii="Times New Roman" w:hAnsi="Times New Roman"/>
          <w:b/>
          <w:bCs/>
          <w:noProof/>
          <w:color w:val="0D0D0D"/>
          <w:sz w:val="24"/>
          <w:szCs w:val="24"/>
          <w:lang w:eastAsia="ru-RU" w:bidi="ru-RU"/>
        </w:rPr>
      </w:r>
      <w:r w:rsidRPr="00430542">
        <w:rPr>
          <w:rFonts w:ascii="Times New Roman" w:hAnsi="Times New Roman"/>
          <w:b/>
          <w:bCs/>
          <w:noProof/>
          <w:color w:val="0D0D0D"/>
          <w:sz w:val="24"/>
          <w:szCs w:val="24"/>
          <w:lang w:eastAsia="ru-RU" w:bidi="ru-RU"/>
        </w:rPr>
        <w:fldChar w:fldCharType="separate"/>
      </w:r>
      <w:r w:rsidR="008326C1">
        <w:rPr>
          <w:rFonts w:ascii="Times New Roman" w:hAnsi="Times New Roman"/>
          <w:b/>
          <w:bCs/>
          <w:noProof/>
          <w:color w:val="0D0D0D"/>
          <w:sz w:val="24"/>
          <w:szCs w:val="24"/>
          <w:lang w:eastAsia="ru-RU" w:bidi="ru-RU"/>
        </w:rPr>
        <w:t>12</w:t>
      </w:r>
      <w:r w:rsidRPr="00430542">
        <w:rPr>
          <w:rFonts w:ascii="Times New Roman" w:hAnsi="Times New Roman"/>
          <w:b/>
          <w:bCs/>
          <w:noProof/>
          <w:color w:val="0D0D0D"/>
          <w:sz w:val="24"/>
          <w:szCs w:val="24"/>
          <w:lang w:eastAsia="ru-RU" w:bidi="ru-RU"/>
        </w:rPr>
        <w:fldChar w:fldCharType="end"/>
      </w:r>
    </w:p>
    <w:p w:rsidR="00CC6E1B" w:rsidRPr="00430542" w:rsidRDefault="00CC6E1B" w:rsidP="00CC6E1B">
      <w:pPr>
        <w:pStyle w:val="31"/>
        <w:tabs>
          <w:tab w:val="clear" w:pos="9072"/>
          <w:tab w:val="right" w:leader="dot" w:pos="9214"/>
        </w:tabs>
        <w:spacing w:after="0" w:line="240" w:lineRule="auto"/>
        <w:ind w:left="-567" w:right="142" w:firstLine="0"/>
        <w:rPr>
          <w:b w:val="0"/>
          <w:bCs w:val="0"/>
          <w:color w:val="0D0D0D"/>
        </w:rPr>
      </w:pPr>
      <w:r w:rsidRPr="00430542">
        <w:rPr>
          <w:b w:val="0"/>
          <w:bCs w:val="0"/>
          <w:color w:val="0D0D0D"/>
        </w:rPr>
        <w:t>Статья 14. Определение и изменение видов и параметров разрешенного использования земельных участков и объектов капитального строительства</w:t>
      </w:r>
      <w:r w:rsidRPr="00430542">
        <w:rPr>
          <w:b w:val="0"/>
          <w:bCs w:val="0"/>
          <w:color w:val="0D0D0D"/>
        </w:rPr>
        <w:tab/>
      </w:r>
      <w:r w:rsidRPr="00430542">
        <w:rPr>
          <w:b w:val="0"/>
          <w:bCs w:val="0"/>
          <w:color w:val="0D0D0D"/>
        </w:rPr>
        <w:fldChar w:fldCharType="begin"/>
      </w:r>
      <w:r w:rsidRPr="00430542">
        <w:rPr>
          <w:b w:val="0"/>
          <w:bCs w:val="0"/>
          <w:color w:val="0D0D0D"/>
        </w:rPr>
        <w:instrText xml:space="preserve"> PAGEREF _Toc146016019 \h </w:instrText>
      </w:r>
      <w:r w:rsidRPr="00430542">
        <w:rPr>
          <w:b w:val="0"/>
          <w:bCs w:val="0"/>
          <w:color w:val="0D0D0D"/>
        </w:rPr>
      </w:r>
      <w:r w:rsidRPr="00430542">
        <w:rPr>
          <w:b w:val="0"/>
          <w:bCs w:val="0"/>
          <w:color w:val="0D0D0D"/>
        </w:rPr>
        <w:fldChar w:fldCharType="separate"/>
      </w:r>
      <w:r w:rsidR="008326C1">
        <w:rPr>
          <w:b w:val="0"/>
          <w:bCs w:val="0"/>
          <w:color w:val="0D0D0D"/>
        </w:rPr>
        <w:t>12</w:t>
      </w:r>
      <w:r w:rsidRPr="00430542">
        <w:rPr>
          <w:b w:val="0"/>
          <w:bCs w:val="0"/>
          <w:color w:val="0D0D0D"/>
        </w:rPr>
        <w:fldChar w:fldCharType="end"/>
      </w:r>
    </w:p>
    <w:p w:rsidR="00CC6E1B" w:rsidRPr="00430542" w:rsidRDefault="00CC6E1B" w:rsidP="00CC6E1B">
      <w:pPr>
        <w:pStyle w:val="31"/>
        <w:tabs>
          <w:tab w:val="clear" w:pos="9072"/>
          <w:tab w:val="right" w:leader="dot" w:pos="9214"/>
        </w:tabs>
        <w:spacing w:after="0" w:line="240" w:lineRule="auto"/>
        <w:ind w:left="-567" w:right="142" w:firstLine="0"/>
        <w:rPr>
          <w:b w:val="0"/>
          <w:bCs w:val="0"/>
          <w:color w:val="0D0D0D"/>
        </w:rPr>
      </w:pPr>
      <w:r w:rsidRPr="00430542">
        <w:rPr>
          <w:b w:val="0"/>
          <w:bCs w:val="0"/>
          <w:color w:val="0D0D0D"/>
        </w:rPr>
        <w:t>Статья 15. Предоставление разрешения на условно разрешенный вид использования земельного участка или объекта капитального строительства</w:t>
      </w:r>
      <w:r w:rsidRPr="00430542">
        <w:rPr>
          <w:b w:val="0"/>
          <w:bCs w:val="0"/>
          <w:color w:val="0D0D0D"/>
        </w:rPr>
        <w:tab/>
      </w:r>
      <w:r w:rsidRPr="00430542">
        <w:rPr>
          <w:b w:val="0"/>
          <w:bCs w:val="0"/>
          <w:color w:val="0D0D0D"/>
        </w:rPr>
        <w:fldChar w:fldCharType="begin"/>
      </w:r>
      <w:r w:rsidRPr="00430542">
        <w:rPr>
          <w:b w:val="0"/>
          <w:bCs w:val="0"/>
          <w:color w:val="0D0D0D"/>
        </w:rPr>
        <w:instrText xml:space="preserve"> PAGEREF _Toc146016020 \h </w:instrText>
      </w:r>
      <w:r w:rsidRPr="00430542">
        <w:rPr>
          <w:b w:val="0"/>
          <w:bCs w:val="0"/>
          <w:color w:val="0D0D0D"/>
        </w:rPr>
      </w:r>
      <w:r w:rsidRPr="00430542">
        <w:rPr>
          <w:b w:val="0"/>
          <w:bCs w:val="0"/>
          <w:color w:val="0D0D0D"/>
        </w:rPr>
        <w:fldChar w:fldCharType="separate"/>
      </w:r>
      <w:r w:rsidR="008326C1">
        <w:rPr>
          <w:b w:val="0"/>
          <w:bCs w:val="0"/>
          <w:color w:val="0D0D0D"/>
        </w:rPr>
        <w:t>14</w:t>
      </w:r>
      <w:r w:rsidRPr="00430542">
        <w:rPr>
          <w:b w:val="0"/>
          <w:bCs w:val="0"/>
          <w:color w:val="0D0D0D"/>
        </w:rPr>
        <w:fldChar w:fldCharType="end"/>
      </w:r>
    </w:p>
    <w:p w:rsidR="00CC6E1B" w:rsidRPr="00430542" w:rsidRDefault="00CC6E1B" w:rsidP="00CC6E1B">
      <w:pPr>
        <w:pStyle w:val="23"/>
        <w:tabs>
          <w:tab w:val="clear" w:pos="9498"/>
          <w:tab w:val="right" w:leader="dot" w:pos="9356"/>
        </w:tabs>
        <w:ind w:left="-709" w:right="0"/>
        <w:rPr>
          <w:rFonts w:ascii="Times New Roman" w:hAnsi="Times New Roman"/>
          <w:b/>
          <w:bCs/>
          <w:noProof/>
          <w:color w:val="0D0D0D"/>
          <w:sz w:val="24"/>
          <w:szCs w:val="24"/>
          <w:lang w:eastAsia="ru-RU" w:bidi="ru-RU"/>
        </w:rPr>
      </w:pPr>
      <w:r w:rsidRPr="00430542">
        <w:rPr>
          <w:rFonts w:ascii="Times New Roman" w:hAnsi="Times New Roman"/>
          <w:b/>
          <w:bCs/>
          <w:noProof/>
          <w:color w:val="0D0D0D"/>
          <w:sz w:val="24"/>
          <w:szCs w:val="24"/>
          <w:lang w:eastAsia="ru-RU" w:bidi="ru-RU"/>
        </w:rPr>
        <w:t>РАЗДЕЛ 3. ПОЛОЖЕНИЯ О ПОДГОТОВКЕ ДОКУМЕНТАЦИИ ПО ПЛАНИРОВКЕ ТЕРРИТОРИИ</w:t>
      </w:r>
      <w:r w:rsidRPr="00430542">
        <w:rPr>
          <w:rFonts w:ascii="Times New Roman" w:hAnsi="Times New Roman"/>
          <w:b/>
          <w:bCs/>
          <w:noProof/>
          <w:color w:val="0D0D0D"/>
          <w:sz w:val="24"/>
          <w:szCs w:val="24"/>
          <w:lang w:eastAsia="ru-RU" w:bidi="ru-RU"/>
        </w:rPr>
        <w:tab/>
      </w:r>
      <w:r w:rsidRPr="00430542">
        <w:rPr>
          <w:rFonts w:ascii="Times New Roman" w:hAnsi="Times New Roman"/>
          <w:b/>
          <w:bCs/>
          <w:noProof/>
          <w:color w:val="0D0D0D"/>
          <w:sz w:val="24"/>
          <w:szCs w:val="24"/>
          <w:lang w:eastAsia="ru-RU" w:bidi="ru-RU"/>
        </w:rPr>
        <w:fldChar w:fldCharType="begin"/>
      </w:r>
      <w:r w:rsidRPr="00430542">
        <w:rPr>
          <w:rFonts w:ascii="Times New Roman" w:hAnsi="Times New Roman"/>
          <w:b/>
          <w:bCs/>
          <w:noProof/>
          <w:color w:val="0D0D0D"/>
          <w:sz w:val="24"/>
          <w:szCs w:val="24"/>
          <w:lang w:eastAsia="ru-RU" w:bidi="ru-RU"/>
        </w:rPr>
        <w:instrText xml:space="preserve"> PAGEREF _Toc146016021 \h </w:instrText>
      </w:r>
      <w:r w:rsidRPr="00430542">
        <w:rPr>
          <w:rFonts w:ascii="Times New Roman" w:hAnsi="Times New Roman"/>
          <w:b/>
          <w:bCs/>
          <w:noProof/>
          <w:color w:val="0D0D0D"/>
          <w:sz w:val="24"/>
          <w:szCs w:val="24"/>
          <w:lang w:eastAsia="ru-RU" w:bidi="ru-RU"/>
        </w:rPr>
      </w:r>
      <w:r w:rsidRPr="00430542">
        <w:rPr>
          <w:rFonts w:ascii="Times New Roman" w:hAnsi="Times New Roman"/>
          <w:b/>
          <w:bCs/>
          <w:noProof/>
          <w:color w:val="0D0D0D"/>
          <w:sz w:val="24"/>
          <w:szCs w:val="24"/>
          <w:lang w:eastAsia="ru-RU" w:bidi="ru-RU"/>
        </w:rPr>
        <w:fldChar w:fldCharType="separate"/>
      </w:r>
      <w:r w:rsidR="008326C1">
        <w:rPr>
          <w:rFonts w:ascii="Times New Roman" w:hAnsi="Times New Roman"/>
          <w:b/>
          <w:bCs/>
          <w:noProof/>
          <w:color w:val="0D0D0D"/>
          <w:sz w:val="24"/>
          <w:szCs w:val="24"/>
          <w:lang w:eastAsia="ru-RU" w:bidi="ru-RU"/>
        </w:rPr>
        <w:t>14</w:t>
      </w:r>
      <w:r w:rsidRPr="00430542">
        <w:rPr>
          <w:rFonts w:ascii="Times New Roman" w:hAnsi="Times New Roman"/>
          <w:b/>
          <w:bCs/>
          <w:noProof/>
          <w:color w:val="0D0D0D"/>
          <w:sz w:val="24"/>
          <w:szCs w:val="24"/>
          <w:lang w:eastAsia="ru-RU" w:bidi="ru-RU"/>
        </w:rPr>
        <w:fldChar w:fldCharType="end"/>
      </w:r>
    </w:p>
    <w:p w:rsidR="00CC6E1B" w:rsidRPr="00430542" w:rsidRDefault="00CC6E1B" w:rsidP="00CC6E1B">
      <w:pPr>
        <w:pStyle w:val="31"/>
        <w:tabs>
          <w:tab w:val="clear" w:pos="9072"/>
          <w:tab w:val="right" w:leader="dot" w:pos="9214"/>
        </w:tabs>
        <w:spacing w:after="0" w:line="240" w:lineRule="auto"/>
        <w:ind w:left="-567" w:right="142" w:firstLine="0"/>
        <w:rPr>
          <w:b w:val="0"/>
          <w:bCs w:val="0"/>
          <w:color w:val="0D0D0D"/>
        </w:rPr>
      </w:pPr>
      <w:r w:rsidRPr="00430542">
        <w:rPr>
          <w:b w:val="0"/>
          <w:bCs w:val="0"/>
          <w:color w:val="0D0D0D"/>
        </w:rPr>
        <w:t>Статья 16. Общие положения о подготовке документации  по планировке территории</w:t>
      </w:r>
      <w:r w:rsidRPr="00430542">
        <w:rPr>
          <w:b w:val="0"/>
          <w:bCs w:val="0"/>
          <w:color w:val="0D0D0D"/>
        </w:rPr>
        <w:tab/>
      </w:r>
      <w:r w:rsidRPr="00430542">
        <w:rPr>
          <w:b w:val="0"/>
          <w:bCs w:val="0"/>
          <w:color w:val="0D0D0D"/>
        </w:rPr>
        <w:fldChar w:fldCharType="begin"/>
      </w:r>
      <w:r w:rsidRPr="00430542">
        <w:rPr>
          <w:b w:val="0"/>
          <w:bCs w:val="0"/>
          <w:color w:val="0D0D0D"/>
        </w:rPr>
        <w:instrText xml:space="preserve"> PAGEREF _Toc146016022 \h </w:instrText>
      </w:r>
      <w:r w:rsidRPr="00430542">
        <w:rPr>
          <w:b w:val="0"/>
          <w:bCs w:val="0"/>
          <w:color w:val="0D0D0D"/>
        </w:rPr>
      </w:r>
      <w:r w:rsidRPr="00430542">
        <w:rPr>
          <w:b w:val="0"/>
          <w:bCs w:val="0"/>
          <w:color w:val="0D0D0D"/>
        </w:rPr>
        <w:fldChar w:fldCharType="separate"/>
      </w:r>
      <w:r w:rsidR="008326C1">
        <w:rPr>
          <w:b w:val="0"/>
          <w:bCs w:val="0"/>
          <w:color w:val="0D0D0D"/>
        </w:rPr>
        <w:t>14</w:t>
      </w:r>
      <w:r w:rsidRPr="00430542">
        <w:rPr>
          <w:b w:val="0"/>
          <w:bCs w:val="0"/>
          <w:color w:val="0D0D0D"/>
        </w:rPr>
        <w:fldChar w:fldCharType="end"/>
      </w:r>
    </w:p>
    <w:p w:rsidR="00CC6E1B" w:rsidRPr="00430542" w:rsidRDefault="00CC6E1B" w:rsidP="00CC6E1B">
      <w:pPr>
        <w:pStyle w:val="23"/>
        <w:tabs>
          <w:tab w:val="clear" w:pos="9498"/>
          <w:tab w:val="right" w:leader="dot" w:pos="9356"/>
        </w:tabs>
        <w:ind w:left="-709" w:right="0"/>
        <w:rPr>
          <w:rFonts w:ascii="Times New Roman" w:hAnsi="Times New Roman"/>
          <w:b/>
          <w:bCs/>
          <w:noProof/>
          <w:color w:val="0D0D0D"/>
          <w:sz w:val="24"/>
          <w:szCs w:val="24"/>
          <w:lang w:eastAsia="ru-RU" w:bidi="ru-RU"/>
        </w:rPr>
      </w:pPr>
      <w:r w:rsidRPr="00430542">
        <w:rPr>
          <w:rFonts w:ascii="Times New Roman" w:hAnsi="Times New Roman"/>
          <w:b/>
          <w:bCs/>
          <w:noProof/>
          <w:color w:val="0D0D0D"/>
          <w:sz w:val="24"/>
          <w:szCs w:val="24"/>
          <w:lang w:eastAsia="ru-RU" w:bidi="ru-RU"/>
        </w:rPr>
        <w:t>РАЗДЕЛ 4. ПОЛОЖЕНИЯ О ПРОВЕДЕНИИ ОБЩЕСТВЕННЫХ ОБСУЖДЕНИЙ, ПУБЛИЧНЫХ СЛУШАНИЙ ПО ВОПРОСАМ ЗЕМЛЕПОЛЬЗОВАНИЯ И ЗАСТРОЙКИ</w:t>
      </w:r>
      <w:r w:rsidRPr="00430542">
        <w:rPr>
          <w:rFonts w:ascii="Times New Roman" w:hAnsi="Times New Roman"/>
          <w:b/>
          <w:bCs/>
          <w:noProof/>
          <w:color w:val="0D0D0D"/>
          <w:sz w:val="24"/>
          <w:szCs w:val="24"/>
          <w:lang w:eastAsia="ru-RU" w:bidi="ru-RU"/>
        </w:rPr>
        <w:tab/>
      </w:r>
      <w:r w:rsidRPr="00430542">
        <w:rPr>
          <w:rFonts w:ascii="Times New Roman" w:hAnsi="Times New Roman"/>
          <w:b/>
          <w:bCs/>
          <w:noProof/>
          <w:color w:val="0D0D0D"/>
          <w:sz w:val="24"/>
          <w:szCs w:val="24"/>
          <w:lang w:eastAsia="ru-RU" w:bidi="ru-RU"/>
        </w:rPr>
        <w:fldChar w:fldCharType="begin"/>
      </w:r>
      <w:r w:rsidRPr="00430542">
        <w:rPr>
          <w:rFonts w:ascii="Times New Roman" w:hAnsi="Times New Roman"/>
          <w:b/>
          <w:bCs/>
          <w:noProof/>
          <w:color w:val="0D0D0D"/>
          <w:sz w:val="24"/>
          <w:szCs w:val="24"/>
          <w:lang w:eastAsia="ru-RU" w:bidi="ru-RU"/>
        </w:rPr>
        <w:instrText xml:space="preserve"> PAGEREF _Toc146016023 \h </w:instrText>
      </w:r>
      <w:r w:rsidRPr="00430542">
        <w:rPr>
          <w:rFonts w:ascii="Times New Roman" w:hAnsi="Times New Roman"/>
          <w:b/>
          <w:bCs/>
          <w:noProof/>
          <w:color w:val="0D0D0D"/>
          <w:sz w:val="24"/>
          <w:szCs w:val="24"/>
          <w:lang w:eastAsia="ru-RU" w:bidi="ru-RU"/>
        </w:rPr>
      </w:r>
      <w:r w:rsidRPr="00430542">
        <w:rPr>
          <w:rFonts w:ascii="Times New Roman" w:hAnsi="Times New Roman"/>
          <w:b/>
          <w:bCs/>
          <w:noProof/>
          <w:color w:val="0D0D0D"/>
          <w:sz w:val="24"/>
          <w:szCs w:val="24"/>
          <w:lang w:eastAsia="ru-RU" w:bidi="ru-RU"/>
        </w:rPr>
        <w:fldChar w:fldCharType="separate"/>
      </w:r>
      <w:r w:rsidR="008326C1">
        <w:rPr>
          <w:rFonts w:ascii="Times New Roman" w:hAnsi="Times New Roman"/>
          <w:b/>
          <w:bCs/>
          <w:noProof/>
          <w:color w:val="0D0D0D"/>
          <w:sz w:val="24"/>
          <w:szCs w:val="24"/>
          <w:lang w:eastAsia="ru-RU" w:bidi="ru-RU"/>
        </w:rPr>
        <w:t>15</w:t>
      </w:r>
      <w:r w:rsidRPr="00430542">
        <w:rPr>
          <w:rFonts w:ascii="Times New Roman" w:hAnsi="Times New Roman"/>
          <w:b/>
          <w:bCs/>
          <w:noProof/>
          <w:color w:val="0D0D0D"/>
          <w:sz w:val="24"/>
          <w:szCs w:val="24"/>
          <w:lang w:eastAsia="ru-RU" w:bidi="ru-RU"/>
        </w:rPr>
        <w:fldChar w:fldCharType="end"/>
      </w:r>
    </w:p>
    <w:p w:rsidR="00CC6E1B" w:rsidRPr="00430542" w:rsidRDefault="00CC6E1B" w:rsidP="00CC6E1B">
      <w:pPr>
        <w:pStyle w:val="31"/>
        <w:tabs>
          <w:tab w:val="clear" w:pos="9072"/>
          <w:tab w:val="right" w:leader="dot" w:pos="9214"/>
        </w:tabs>
        <w:spacing w:after="0" w:line="240" w:lineRule="auto"/>
        <w:ind w:left="-567" w:right="142" w:firstLine="0"/>
        <w:rPr>
          <w:b w:val="0"/>
          <w:bCs w:val="0"/>
          <w:color w:val="0D0D0D"/>
        </w:rPr>
      </w:pPr>
      <w:r w:rsidRPr="00430542">
        <w:rPr>
          <w:b w:val="0"/>
          <w:bCs w:val="0"/>
          <w:color w:val="0D0D0D"/>
        </w:rPr>
        <w:t>Статья 17. Общие положения о порядке проведения общественных обсуждений, публичных слушаний по вопросам землепользования и застройки</w:t>
      </w:r>
      <w:r w:rsidRPr="00430542">
        <w:rPr>
          <w:b w:val="0"/>
          <w:bCs w:val="0"/>
          <w:color w:val="0D0D0D"/>
        </w:rPr>
        <w:tab/>
      </w:r>
      <w:r w:rsidRPr="00430542">
        <w:rPr>
          <w:b w:val="0"/>
          <w:bCs w:val="0"/>
          <w:color w:val="0D0D0D"/>
        </w:rPr>
        <w:fldChar w:fldCharType="begin"/>
      </w:r>
      <w:r w:rsidRPr="00430542">
        <w:rPr>
          <w:b w:val="0"/>
          <w:bCs w:val="0"/>
          <w:color w:val="0D0D0D"/>
        </w:rPr>
        <w:instrText xml:space="preserve"> PAGEREF _Toc146016024 \h </w:instrText>
      </w:r>
      <w:r w:rsidRPr="00430542">
        <w:rPr>
          <w:b w:val="0"/>
          <w:bCs w:val="0"/>
          <w:color w:val="0D0D0D"/>
        </w:rPr>
      </w:r>
      <w:r w:rsidRPr="00430542">
        <w:rPr>
          <w:b w:val="0"/>
          <w:bCs w:val="0"/>
          <w:color w:val="0D0D0D"/>
        </w:rPr>
        <w:fldChar w:fldCharType="separate"/>
      </w:r>
      <w:r w:rsidR="008326C1">
        <w:rPr>
          <w:b w:val="0"/>
          <w:bCs w:val="0"/>
          <w:color w:val="0D0D0D"/>
        </w:rPr>
        <w:t>15</w:t>
      </w:r>
      <w:r w:rsidRPr="00430542">
        <w:rPr>
          <w:b w:val="0"/>
          <w:bCs w:val="0"/>
          <w:color w:val="0D0D0D"/>
        </w:rPr>
        <w:fldChar w:fldCharType="end"/>
      </w:r>
    </w:p>
    <w:p w:rsidR="00CC6E1B" w:rsidRPr="00430542" w:rsidRDefault="00CC6E1B" w:rsidP="00CC6E1B">
      <w:pPr>
        <w:pStyle w:val="23"/>
        <w:tabs>
          <w:tab w:val="clear" w:pos="9498"/>
          <w:tab w:val="right" w:leader="dot" w:pos="9356"/>
        </w:tabs>
        <w:ind w:left="-709" w:right="0"/>
        <w:rPr>
          <w:rFonts w:ascii="Times New Roman" w:hAnsi="Times New Roman"/>
          <w:b/>
          <w:bCs/>
          <w:noProof/>
          <w:color w:val="0D0D0D"/>
          <w:sz w:val="24"/>
          <w:szCs w:val="24"/>
          <w:lang w:eastAsia="ru-RU" w:bidi="ru-RU"/>
        </w:rPr>
      </w:pPr>
      <w:r w:rsidRPr="00430542">
        <w:rPr>
          <w:rFonts w:ascii="Times New Roman" w:hAnsi="Times New Roman"/>
          <w:b/>
          <w:bCs/>
          <w:noProof/>
          <w:color w:val="0D0D0D"/>
          <w:sz w:val="24"/>
          <w:szCs w:val="24"/>
          <w:lang w:eastAsia="ru-RU" w:bidi="ru-RU"/>
        </w:rPr>
        <w:t>РАЗДЕЛ 5. ПОЛОЖЕНИЯ О ВНЕСЕНИИ ИЗМЕНЕНИЙ В ПРАВИЛА ЗЕМЛЕПОЛЬЗОВАНИЯ И ЗАСТРОЙКИ</w:t>
      </w:r>
      <w:r w:rsidRPr="00430542">
        <w:rPr>
          <w:rFonts w:ascii="Times New Roman" w:hAnsi="Times New Roman"/>
          <w:b/>
          <w:bCs/>
          <w:noProof/>
          <w:color w:val="0D0D0D"/>
          <w:sz w:val="24"/>
          <w:szCs w:val="24"/>
          <w:lang w:eastAsia="ru-RU" w:bidi="ru-RU"/>
        </w:rPr>
        <w:tab/>
      </w:r>
      <w:r w:rsidRPr="00430542">
        <w:rPr>
          <w:rFonts w:ascii="Times New Roman" w:hAnsi="Times New Roman"/>
          <w:b/>
          <w:bCs/>
          <w:noProof/>
          <w:color w:val="0D0D0D"/>
          <w:sz w:val="24"/>
          <w:szCs w:val="24"/>
          <w:lang w:eastAsia="ru-RU" w:bidi="ru-RU"/>
        </w:rPr>
        <w:fldChar w:fldCharType="begin"/>
      </w:r>
      <w:r w:rsidRPr="00430542">
        <w:rPr>
          <w:rFonts w:ascii="Times New Roman" w:hAnsi="Times New Roman"/>
          <w:b/>
          <w:bCs/>
          <w:noProof/>
          <w:color w:val="0D0D0D"/>
          <w:sz w:val="24"/>
          <w:szCs w:val="24"/>
          <w:lang w:eastAsia="ru-RU" w:bidi="ru-RU"/>
        </w:rPr>
        <w:instrText xml:space="preserve"> PAGEREF _Toc146016025 \h </w:instrText>
      </w:r>
      <w:r w:rsidRPr="00430542">
        <w:rPr>
          <w:rFonts w:ascii="Times New Roman" w:hAnsi="Times New Roman"/>
          <w:b/>
          <w:bCs/>
          <w:noProof/>
          <w:color w:val="0D0D0D"/>
          <w:sz w:val="24"/>
          <w:szCs w:val="24"/>
          <w:lang w:eastAsia="ru-RU" w:bidi="ru-RU"/>
        </w:rPr>
      </w:r>
      <w:r w:rsidRPr="00430542">
        <w:rPr>
          <w:rFonts w:ascii="Times New Roman" w:hAnsi="Times New Roman"/>
          <w:b/>
          <w:bCs/>
          <w:noProof/>
          <w:color w:val="0D0D0D"/>
          <w:sz w:val="24"/>
          <w:szCs w:val="24"/>
          <w:lang w:eastAsia="ru-RU" w:bidi="ru-RU"/>
        </w:rPr>
        <w:fldChar w:fldCharType="separate"/>
      </w:r>
      <w:r w:rsidR="008326C1">
        <w:rPr>
          <w:rFonts w:ascii="Times New Roman" w:hAnsi="Times New Roman"/>
          <w:b/>
          <w:bCs/>
          <w:noProof/>
          <w:color w:val="0D0D0D"/>
          <w:sz w:val="24"/>
          <w:szCs w:val="24"/>
          <w:lang w:eastAsia="ru-RU" w:bidi="ru-RU"/>
        </w:rPr>
        <w:t>15</w:t>
      </w:r>
      <w:r w:rsidRPr="00430542">
        <w:rPr>
          <w:rFonts w:ascii="Times New Roman" w:hAnsi="Times New Roman"/>
          <w:b/>
          <w:bCs/>
          <w:noProof/>
          <w:color w:val="0D0D0D"/>
          <w:sz w:val="24"/>
          <w:szCs w:val="24"/>
          <w:lang w:eastAsia="ru-RU" w:bidi="ru-RU"/>
        </w:rPr>
        <w:fldChar w:fldCharType="end"/>
      </w:r>
    </w:p>
    <w:p w:rsidR="00CC6E1B" w:rsidRPr="00430542" w:rsidRDefault="00CC6E1B" w:rsidP="00CC6E1B">
      <w:pPr>
        <w:pStyle w:val="31"/>
        <w:tabs>
          <w:tab w:val="clear" w:pos="9072"/>
          <w:tab w:val="right" w:leader="dot" w:pos="9214"/>
        </w:tabs>
        <w:spacing w:after="0" w:line="240" w:lineRule="auto"/>
        <w:ind w:left="-567" w:right="142" w:firstLine="0"/>
        <w:rPr>
          <w:b w:val="0"/>
          <w:bCs w:val="0"/>
          <w:color w:val="0D0D0D"/>
        </w:rPr>
      </w:pPr>
      <w:r w:rsidRPr="00430542">
        <w:rPr>
          <w:b w:val="0"/>
          <w:bCs w:val="0"/>
          <w:color w:val="0D0D0D"/>
        </w:rPr>
        <w:t>Статья 18. Порядок внесения изменений в Правила землепользования и застройки</w:t>
      </w:r>
      <w:r w:rsidRPr="00430542">
        <w:rPr>
          <w:b w:val="0"/>
          <w:bCs w:val="0"/>
          <w:color w:val="0D0D0D"/>
        </w:rPr>
        <w:tab/>
      </w:r>
      <w:r w:rsidRPr="00430542">
        <w:rPr>
          <w:b w:val="0"/>
          <w:bCs w:val="0"/>
          <w:color w:val="0D0D0D"/>
        </w:rPr>
        <w:fldChar w:fldCharType="begin"/>
      </w:r>
      <w:r w:rsidRPr="00430542">
        <w:rPr>
          <w:b w:val="0"/>
          <w:bCs w:val="0"/>
          <w:color w:val="0D0D0D"/>
        </w:rPr>
        <w:instrText xml:space="preserve"> PAGEREF _Toc146016026 \h </w:instrText>
      </w:r>
      <w:r w:rsidRPr="00430542">
        <w:rPr>
          <w:b w:val="0"/>
          <w:bCs w:val="0"/>
          <w:color w:val="0D0D0D"/>
        </w:rPr>
      </w:r>
      <w:r w:rsidRPr="00430542">
        <w:rPr>
          <w:b w:val="0"/>
          <w:bCs w:val="0"/>
          <w:color w:val="0D0D0D"/>
        </w:rPr>
        <w:fldChar w:fldCharType="separate"/>
      </w:r>
      <w:r w:rsidR="008326C1">
        <w:rPr>
          <w:b w:val="0"/>
          <w:bCs w:val="0"/>
          <w:color w:val="0D0D0D"/>
        </w:rPr>
        <w:t>15</w:t>
      </w:r>
      <w:r w:rsidRPr="00430542">
        <w:rPr>
          <w:b w:val="0"/>
          <w:bCs w:val="0"/>
          <w:color w:val="0D0D0D"/>
        </w:rPr>
        <w:fldChar w:fldCharType="end"/>
      </w:r>
    </w:p>
    <w:p w:rsidR="00CC6E1B" w:rsidRPr="00430542" w:rsidRDefault="00CC6E1B" w:rsidP="00CC6E1B">
      <w:pPr>
        <w:pStyle w:val="23"/>
        <w:tabs>
          <w:tab w:val="clear" w:pos="9498"/>
          <w:tab w:val="right" w:leader="dot" w:pos="9356"/>
        </w:tabs>
        <w:ind w:left="-709" w:right="0"/>
        <w:rPr>
          <w:rFonts w:ascii="Times New Roman" w:hAnsi="Times New Roman"/>
          <w:b/>
          <w:bCs/>
          <w:noProof/>
          <w:color w:val="0D0D0D"/>
          <w:sz w:val="24"/>
          <w:szCs w:val="24"/>
          <w:lang w:eastAsia="ru-RU" w:bidi="ru-RU"/>
        </w:rPr>
      </w:pPr>
      <w:r w:rsidRPr="00430542">
        <w:rPr>
          <w:rFonts w:ascii="Times New Roman" w:hAnsi="Times New Roman"/>
          <w:b/>
          <w:bCs/>
          <w:noProof/>
          <w:color w:val="0D0D0D"/>
          <w:sz w:val="24"/>
          <w:szCs w:val="24"/>
          <w:lang w:eastAsia="ru-RU" w:bidi="ru-RU"/>
        </w:rPr>
        <w:t>РАЗДЕЛ 6. ПОЛОЖЕНИЯ О РЕГУЛИРОВАНИИ ИНЫХ ВОПРОСОВ ЗЕМЛЕПОЛЬЗОВАНИЯ И ЗАСТРОЙКИ</w:t>
      </w:r>
      <w:r w:rsidRPr="00430542">
        <w:rPr>
          <w:rFonts w:ascii="Times New Roman" w:hAnsi="Times New Roman"/>
          <w:b/>
          <w:bCs/>
          <w:noProof/>
          <w:color w:val="0D0D0D"/>
          <w:sz w:val="24"/>
          <w:szCs w:val="24"/>
          <w:lang w:eastAsia="ru-RU" w:bidi="ru-RU"/>
        </w:rPr>
        <w:tab/>
      </w:r>
      <w:r w:rsidRPr="00430542">
        <w:rPr>
          <w:rFonts w:ascii="Times New Roman" w:hAnsi="Times New Roman"/>
          <w:b/>
          <w:bCs/>
          <w:noProof/>
          <w:color w:val="0D0D0D"/>
          <w:sz w:val="24"/>
          <w:szCs w:val="24"/>
          <w:lang w:eastAsia="ru-RU" w:bidi="ru-RU"/>
        </w:rPr>
        <w:fldChar w:fldCharType="begin"/>
      </w:r>
      <w:r w:rsidRPr="00430542">
        <w:rPr>
          <w:rFonts w:ascii="Times New Roman" w:hAnsi="Times New Roman"/>
          <w:b/>
          <w:bCs/>
          <w:noProof/>
          <w:color w:val="0D0D0D"/>
          <w:sz w:val="24"/>
          <w:szCs w:val="24"/>
          <w:lang w:eastAsia="ru-RU" w:bidi="ru-RU"/>
        </w:rPr>
        <w:instrText xml:space="preserve"> PAGEREF _Toc146016027 \h </w:instrText>
      </w:r>
      <w:r w:rsidRPr="00430542">
        <w:rPr>
          <w:rFonts w:ascii="Times New Roman" w:hAnsi="Times New Roman"/>
          <w:b/>
          <w:bCs/>
          <w:noProof/>
          <w:color w:val="0D0D0D"/>
          <w:sz w:val="24"/>
          <w:szCs w:val="24"/>
          <w:lang w:eastAsia="ru-RU" w:bidi="ru-RU"/>
        </w:rPr>
      </w:r>
      <w:r w:rsidRPr="00430542">
        <w:rPr>
          <w:rFonts w:ascii="Times New Roman" w:hAnsi="Times New Roman"/>
          <w:b/>
          <w:bCs/>
          <w:noProof/>
          <w:color w:val="0D0D0D"/>
          <w:sz w:val="24"/>
          <w:szCs w:val="24"/>
          <w:lang w:eastAsia="ru-RU" w:bidi="ru-RU"/>
        </w:rPr>
        <w:fldChar w:fldCharType="separate"/>
      </w:r>
      <w:r w:rsidR="008326C1">
        <w:rPr>
          <w:rFonts w:ascii="Times New Roman" w:hAnsi="Times New Roman"/>
          <w:b/>
          <w:bCs/>
          <w:noProof/>
          <w:color w:val="0D0D0D"/>
          <w:sz w:val="24"/>
          <w:szCs w:val="24"/>
          <w:lang w:eastAsia="ru-RU" w:bidi="ru-RU"/>
        </w:rPr>
        <w:t>15</w:t>
      </w:r>
      <w:r w:rsidRPr="00430542">
        <w:rPr>
          <w:rFonts w:ascii="Times New Roman" w:hAnsi="Times New Roman"/>
          <w:b/>
          <w:bCs/>
          <w:noProof/>
          <w:color w:val="0D0D0D"/>
          <w:sz w:val="24"/>
          <w:szCs w:val="24"/>
          <w:lang w:eastAsia="ru-RU" w:bidi="ru-RU"/>
        </w:rPr>
        <w:fldChar w:fldCharType="end"/>
      </w:r>
    </w:p>
    <w:p w:rsidR="00CC6E1B" w:rsidRPr="00430542" w:rsidRDefault="00CC6E1B" w:rsidP="00CC6E1B">
      <w:pPr>
        <w:pStyle w:val="31"/>
        <w:tabs>
          <w:tab w:val="clear" w:pos="9072"/>
          <w:tab w:val="right" w:leader="dot" w:pos="9214"/>
        </w:tabs>
        <w:spacing w:after="0" w:line="240" w:lineRule="auto"/>
        <w:ind w:left="-567" w:right="142" w:firstLine="0"/>
        <w:rPr>
          <w:b w:val="0"/>
          <w:bCs w:val="0"/>
          <w:color w:val="0D0D0D"/>
        </w:rPr>
      </w:pPr>
      <w:r w:rsidRPr="00430542">
        <w:rPr>
          <w:b w:val="0"/>
          <w:bCs w:val="0"/>
          <w:color w:val="0D0D0D"/>
        </w:rPr>
        <w:t>Статья 19. Общие принципы регулирования иных вопросов  землепользования и застройки</w:t>
      </w:r>
      <w:r w:rsidRPr="00430542">
        <w:rPr>
          <w:b w:val="0"/>
          <w:bCs w:val="0"/>
          <w:color w:val="0D0D0D"/>
        </w:rPr>
        <w:tab/>
      </w:r>
      <w:r w:rsidRPr="00430542">
        <w:rPr>
          <w:b w:val="0"/>
          <w:bCs w:val="0"/>
          <w:color w:val="0D0D0D"/>
        </w:rPr>
        <w:fldChar w:fldCharType="begin"/>
      </w:r>
      <w:r w:rsidRPr="00430542">
        <w:rPr>
          <w:b w:val="0"/>
          <w:bCs w:val="0"/>
          <w:color w:val="0D0D0D"/>
        </w:rPr>
        <w:instrText xml:space="preserve"> PAGEREF _Toc146016028 \h </w:instrText>
      </w:r>
      <w:r w:rsidRPr="00430542">
        <w:rPr>
          <w:b w:val="0"/>
          <w:bCs w:val="0"/>
          <w:color w:val="0D0D0D"/>
        </w:rPr>
      </w:r>
      <w:r w:rsidRPr="00430542">
        <w:rPr>
          <w:b w:val="0"/>
          <w:bCs w:val="0"/>
          <w:color w:val="0D0D0D"/>
        </w:rPr>
        <w:fldChar w:fldCharType="separate"/>
      </w:r>
      <w:r w:rsidR="008326C1">
        <w:rPr>
          <w:b w:val="0"/>
          <w:bCs w:val="0"/>
          <w:color w:val="0D0D0D"/>
        </w:rPr>
        <w:t>15</w:t>
      </w:r>
      <w:r w:rsidRPr="00430542">
        <w:rPr>
          <w:b w:val="0"/>
          <w:bCs w:val="0"/>
          <w:color w:val="0D0D0D"/>
        </w:rPr>
        <w:fldChar w:fldCharType="end"/>
      </w:r>
    </w:p>
    <w:p w:rsidR="00CC6E1B" w:rsidRPr="00430542" w:rsidRDefault="00CC6E1B" w:rsidP="00CC6E1B">
      <w:pPr>
        <w:pStyle w:val="31"/>
        <w:tabs>
          <w:tab w:val="clear" w:pos="9072"/>
          <w:tab w:val="right" w:leader="dot" w:pos="9214"/>
        </w:tabs>
        <w:spacing w:after="0" w:line="240" w:lineRule="auto"/>
        <w:ind w:left="-567" w:right="142" w:firstLine="0"/>
        <w:rPr>
          <w:b w:val="0"/>
          <w:bCs w:val="0"/>
          <w:color w:val="0D0D0D"/>
        </w:rPr>
      </w:pPr>
      <w:r w:rsidRPr="00430542">
        <w:rPr>
          <w:b w:val="0"/>
          <w:bCs w:val="0"/>
          <w:color w:val="0D0D0D"/>
        </w:rPr>
        <w:t>Статья 20. Особенности установки нестационарных торговых объектов</w:t>
      </w:r>
      <w:r w:rsidRPr="00430542">
        <w:rPr>
          <w:b w:val="0"/>
          <w:bCs w:val="0"/>
          <w:color w:val="0D0D0D"/>
        </w:rPr>
        <w:tab/>
      </w:r>
      <w:r w:rsidRPr="00430542">
        <w:rPr>
          <w:b w:val="0"/>
          <w:bCs w:val="0"/>
          <w:color w:val="0D0D0D"/>
        </w:rPr>
        <w:fldChar w:fldCharType="begin"/>
      </w:r>
      <w:r w:rsidRPr="00430542">
        <w:rPr>
          <w:b w:val="0"/>
          <w:bCs w:val="0"/>
          <w:color w:val="0D0D0D"/>
        </w:rPr>
        <w:instrText xml:space="preserve"> PAGEREF _Toc146016029 \h </w:instrText>
      </w:r>
      <w:r w:rsidRPr="00430542">
        <w:rPr>
          <w:b w:val="0"/>
          <w:bCs w:val="0"/>
          <w:color w:val="0D0D0D"/>
        </w:rPr>
      </w:r>
      <w:r w:rsidRPr="00430542">
        <w:rPr>
          <w:b w:val="0"/>
          <w:bCs w:val="0"/>
          <w:color w:val="0D0D0D"/>
        </w:rPr>
        <w:fldChar w:fldCharType="separate"/>
      </w:r>
      <w:r w:rsidR="008326C1">
        <w:rPr>
          <w:b w:val="0"/>
          <w:bCs w:val="0"/>
          <w:color w:val="0D0D0D"/>
        </w:rPr>
        <w:t>15</w:t>
      </w:r>
      <w:r w:rsidRPr="00430542">
        <w:rPr>
          <w:b w:val="0"/>
          <w:bCs w:val="0"/>
          <w:color w:val="0D0D0D"/>
        </w:rPr>
        <w:fldChar w:fldCharType="end"/>
      </w:r>
    </w:p>
    <w:p w:rsidR="00EB325E" w:rsidRPr="004254AC" w:rsidRDefault="00057EF8" w:rsidP="00F33F1E">
      <w:pPr>
        <w:tabs>
          <w:tab w:val="right" w:leader="dot" w:pos="9356"/>
        </w:tabs>
        <w:spacing w:after="0" w:line="240" w:lineRule="auto"/>
        <w:ind w:left="-426" w:right="-257"/>
        <w:jc w:val="both"/>
        <w:rPr>
          <w:rFonts w:eastAsia="Times New Roman"/>
          <w:noProof/>
          <w:color w:val="000000"/>
          <w:lang w:eastAsia="ru-RU"/>
        </w:rPr>
      </w:pPr>
      <w:r w:rsidRPr="004254AC">
        <w:rPr>
          <w:rFonts w:ascii="Times New Roman" w:eastAsia="SimSun" w:hAnsi="Times New Roman"/>
          <w:bCs/>
          <w:color w:val="000000"/>
          <w:sz w:val="24"/>
          <w:szCs w:val="24"/>
          <w:lang w:eastAsia="zh-CN"/>
        </w:rPr>
        <w:fldChar w:fldCharType="end"/>
      </w:r>
      <w:bookmarkEnd w:id="1"/>
      <w:bookmarkEnd w:id="2"/>
      <w:bookmarkEnd w:id="3"/>
    </w:p>
    <w:p w:rsidR="007C39C8" w:rsidRPr="004254AC" w:rsidRDefault="007C39C8" w:rsidP="00CE023A">
      <w:pPr>
        <w:tabs>
          <w:tab w:val="left" w:pos="6987"/>
        </w:tabs>
        <w:rPr>
          <w:rFonts w:eastAsia="Times New Roman"/>
          <w:color w:val="000000"/>
          <w:lang w:eastAsia="ru-RU"/>
        </w:rPr>
        <w:sectPr w:rsidR="007C39C8" w:rsidRPr="004254AC" w:rsidSect="00F33F1E">
          <w:headerReference w:type="default" r:id="rId9"/>
          <w:footerReference w:type="default" r:id="rId10"/>
          <w:headerReference w:type="first" r:id="rId11"/>
          <w:footerReference w:type="first" r:id="rId12"/>
          <w:pgSz w:w="11906" w:h="16838" w:code="9"/>
          <w:pgMar w:top="845" w:right="849" w:bottom="1616" w:left="1701" w:header="284" w:footer="277" w:gutter="0"/>
          <w:cols w:space="708"/>
          <w:titlePg/>
          <w:docGrid w:linePitch="360"/>
        </w:sectPr>
      </w:pPr>
    </w:p>
    <w:p w:rsidR="00057EF8" w:rsidRPr="004254AC" w:rsidRDefault="00057EF8" w:rsidP="00057EF8">
      <w:pPr>
        <w:pStyle w:val="2a"/>
        <w:keepNext/>
        <w:keepLines/>
        <w:shd w:val="clear" w:color="auto" w:fill="auto"/>
        <w:tabs>
          <w:tab w:val="right" w:leader="dot" w:pos="9639"/>
        </w:tabs>
        <w:spacing w:after="100" w:line="240" w:lineRule="auto"/>
        <w:ind w:left="-993" w:right="-219" w:firstLine="0"/>
        <w:rPr>
          <w:bCs w:val="0"/>
          <w:color w:val="000000"/>
          <w:sz w:val="28"/>
          <w:szCs w:val="28"/>
        </w:rPr>
      </w:pPr>
      <w:bookmarkStart w:id="9" w:name="_Toc301255843"/>
      <w:bookmarkStart w:id="10" w:name="_Toc452336961"/>
      <w:bookmarkStart w:id="11" w:name="_Toc122348679"/>
      <w:bookmarkStart w:id="12" w:name="_Toc122348995"/>
      <w:bookmarkStart w:id="13" w:name="_Toc146016002"/>
      <w:bookmarkStart w:id="14" w:name="_Toc268484945"/>
      <w:bookmarkStart w:id="15" w:name="_Toc268487885"/>
      <w:bookmarkStart w:id="16" w:name="_Toc301255847"/>
      <w:bookmarkStart w:id="17" w:name="_Toc452336965"/>
      <w:r w:rsidRPr="004254AC">
        <w:rPr>
          <w:color w:val="000000"/>
          <w:sz w:val="28"/>
          <w:szCs w:val="28"/>
          <w:lang w:eastAsia="ru-RU" w:bidi="ru-RU"/>
        </w:rPr>
        <w:lastRenderedPageBreak/>
        <w:t xml:space="preserve">ЧАСТЬ I. ПОРЯДОК ПРИМЕНЕНИЯ ПРАВИЛ ЗЕМЛЕПОЛЬЗОВАНИЯ И ЗАСТРОЙКИ И ВНЕСЕНИЯ </w:t>
      </w:r>
      <w:bookmarkStart w:id="18" w:name="_Toc268484941"/>
      <w:bookmarkStart w:id="19" w:name="_Toc268487881"/>
      <w:r w:rsidRPr="004254AC">
        <w:rPr>
          <w:color w:val="000000"/>
          <w:sz w:val="28"/>
          <w:szCs w:val="28"/>
          <w:lang w:eastAsia="ru-RU" w:bidi="ru-RU"/>
        </w:rPr>
        <w:t>В НИХ ИЗМЕНЕНИЙ</w:t>
      </w:r>
      <w:bookmarkStart w:id="20" w:name="_Toc268484942"/>
      <w:bookmarkStart w:id="21" w:name="_Toc268487882"/>
      <w:bookmarkStart w:id="22" w:name="_Toc301255844"/>
      <w:bookmarkEnd w:id="9"/>
      <w:bookmarkEnd w:id="10"/>
      <w:bookmarkEnd w:id="11"/>
      <w:bookmarkEnd w:id="12"/>
      <w:bookmarkEnd w:id="13"/>
      <w:bookmarkEnd w:id="18"/>
      <w:bookmarkEnd w:id="19"/>
    </w:p>
    <w:p w:rsidR="00057EF8" w:rsidRPr="004254AC" w:rsidRDefault="00057EF8" w:rsidP="00057EF8">
      <w:pPr>
        <w:pStyle w:val="2a"/>
        <w:keepNext/>
        <w:keepLines/>
        <w:shd w:val="clear" w:color="auto" w:fill="auto"/>
        <w:spacing w:before="240" w:after="100" w:line="276" w:lineRule="auto"/>
        <w:ind w:firstLine="0"/>
        <w:rPr>
          <w:color w:val="000000"/>
          <w:sz w:val="24"/>
          <w:szCs w:val="24"/>
          <w:lang w:eastAsia="ru-RU" w:bidi="ru-RU"/>
        </w:rPr>
      </w:pPr>
      <w:bookmarkStart w:id="23" w:name="_Toc122348680"/>
      <w:bookmarkStart w:id="24" w:name="_Toc122348996"/>
      <w:bookmarkStart w:id="25" w:name="_Toc146016003"/>
      <w:bookmarkEnd w:id="20"/>
      <w:bookmarkEnd w:id="21"/>
      <w:bookmarkEnd w:id="22"/>
      <w:r w:rsidRPr="004254AC">
        <w:rPr>
          <w:color w:val="000000"/>
          <w:sz w:val="24"/>
          <w:szCs w:val="24"/>
          <w:lang w:eastAsia="ru-RU" w:bidi="ru-RU"/>
        </w:rPr>
        <w:t>РАЗДЕЛ 1. ПОЛОЖЕНИЕ О РЕГУЛИРОВАНИИ ЗЕМЛЕПОЛЬЗОВАНИЯ И ЗАСТРОЙКИ ОРГАНАМИ МЕСТНОГО САМОУПРАВЛЕНИЯ</w:t>
      </w:r>
      <w:bookmarkEnd w:id="23"/>
      <w:bookmarkEnd w:id="24"/>
      <w:bookmarkEnd w:id="25"/>
    </w:p>
    <w:p w:rsidR="00057EF8" w:rsidRPr="004254AC" w:rsidRDefault="00057EF8" w:rsidP="00057EF8">
      <w:pPr>
        <w:pStyle w:val="3"/>
        <w:spacing w:before="200" w:after="120"/>
        <w:ind w:left="0" w:firstLine="0"/>
        <w:jc w:val="center"/>
        <w:rPr>
          <w:color w:val="000000"/>
          <w:szCs w:val="24"/>
        </w:rPr>
      </w:pPr>
      <w:bookmarkStart w:id="26" w:name="_Toc122348681"/>
      <w:bookmarkStart w:id="27" w:name="_Toc122348997"/>
      <w:bookmarkStart w:id="28" w:name="_Toc146016004"/>
      <w:r w:rsidRPr="004254AC">
        <w:rPr>
          <w:color w:val="000000"/>
          <w:szCs w:val="24"/>
        </w:rPr>
        <w:t>Статья 1. Сфера применения правил землепользования и застройки</w:t>
      </w:r>
      <w:bookmarkEnd w:id="26"/>
      <w:bookmarkEnd w:id="27"/>
      <w:bookmarkEnd w:id="28"/>
    </w:p>
    <w:p w:rsidR="007C39C8" w:rsidRPr="004254AC" w:rsidRDefault="007C39C8" w:rsidP="00057EF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1</w:t>
      </w:r>
      <w:r w:rsidR="00057EF8" w:rsidRPr="004254AC">
        <w:rPr>
          <w:rFonts w:ascii="Times New Roman" w:eastAsia="Times New Roman" w:hAnsi="Times New Roman"/>
          <w:color w:val="000000"/>
          <w:sz w:val="24"/>
          <w:szCs w:val="24"/>
          <w:lang w:eastAsia="ru-RU"/>
        </w:rPr>
        <w:t>. П</w:t>
      </w:r>
      <w:r w:rsidRPr="004254AC">
        <w:rPr>
          <w:rFonts w:ascii="Times New Roman" w:eastAsia="Times New Roman" w:hAnsi="Times New Roman"/>
          <w:color w:val="000000"/>
          <w:sz w:val="24"/>
          <w:szCs w:val="24"/>
          <w:lang w:eastAsia="ru-RU"/>
        </w:rPr>
        <w:t xml:space="preserve">равила землепользования и застройки сельского поселения (далее - Правила) – являются нормативно правовым актом, принятым в соответствии с Градостроительным кодексом Российской Федерации (далее – ГрК РФ), Земельным кодексом Российской Федерации (далее ЗК РФ),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Калужской  области,  муниципальными правовыми актами муниципального района «Город Киров и Кировский район» и сельского поселения «Деревня </w:t>
      </w:r>
      <w:r w:rsidR="00511BF9">
        <w:rPr>
          <w:rFonts w:ascii="Times New Roman" w:eastAsia="Times New Roman" w:hAnsi="Times New Roman"/>
          <w:color w:val="000000"/>
          <w:sz w:val="24"/>
          <w:szCs w:val="24"/>
          <w:lang w:eastAsia="ru-RU"/>
        </w:rPr>
        <w:t>Малая</w:t>
      </w:r>
      <w:r w:rsidR="00506FE7" w:rsidRPr="004254AC">
        <w:rPr>
          <w:rFonts w:ascii="Times New Roman" w:eastAsia="Times New Roman" w:hAnsi="Times New Roman"/>
          <w:color w:val="000000"/>
          <w:sz w:val="24"/>
          <w:szCs w:val="24"/>
          <w:lang w:eastAsia="ru-RU"/>
        </w:rPr>
        <w:t xml:space="preserve"> Песочня</w:t>
      </w:r>
      <w:r w:rsidRPr="004254AC">
        <w:rPr>
          <w:rFonts w:ascii="Times New Roman" w:eastAsia="Times New Roman" w:hAnsi="Times New Roman"/>
          <w:color w:val="000000"/>
          <w:sz w:val="24"/>
          <w:szCs w:val="24"/>
          <w:lang w:eastAsia="ru-RU"/>
        </w:rPr>
        <w:t>», генеральным планом сельского поселения «</w:t>
      </w:r>
      <w:r w:rsidR="00506FE7" w:rsidRPr="004254AC">
        <w:rPr>
          <w:rFonts w:ascii="Times New Roman" w:eastAsia="Times New Roman" w:hAnsi="Times New Roman"/>
          <w:color w:val="000000"/>
          <w:sz w:val="24"/>
          <w:szCs w:val="24"/>
          <w:lang w:eastAsia="ru-RU"/>
        </w:rPr>
        <w:t xml:space="preserve">Деревня </w:t>
      </w:r>
      <w:r w:rsidR="00511BF9">
        <w:rPr>
          <w:rFonts w:ascii="Times New Roman" w:eastAsia="Times New Roman" w:hAnsi="Times New Roman"/>
          <w:color w:val="000000"/>
          <w:sz w:val="24"/>
          <w:szCs w:val="24"/>
          <w:lang w:eastAsia="ru-RU"/>
        </w:rPr>
        <w:t>Малая</w:t>
      </w:r>
      <w:r w:rsidR="00506FE7" w:rsidRPr="004254AC">
        <w:rPr>
          <w:rFonts w:ascii="Times New Roman" w:eastAsia="Times New Roman" w:hAnsi="Times New Roman"/>
          <w:color w:val="000000"/>
          <w:sz w:val="24"/>
          <w:szCs w:val="24"/>
          <w:lang w:eastAsia="ru-RU"/>
        </w:rPr>
        <w:t xml:space="preserve"> Песочня</w:t>
      </w:r>
      <w:r w:rsidRPr="004254AC">
        <w:rPr>
          <w:rFonts w:ascii="Times New Roman" w:eastAsia="Times New Roman" w:hAnsi="Times New Roman"/>
          <w:color w:val="000000"/>
          <w:sz w:val="24"/>
          <w:szCs w:val="24"/>
          <w:lang w:eastAsia="ru-RU"/>
        </w:rPr>
        <w:t>»,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C39C8" w:rsidRPr="004254AC" w:rsidRDefault="00EB325E"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2.</w:t>
      </w:r>
      <w:r w:rsidRPr="004254AC">
        <w:rPr>
          <w:rFonts w:ascii="Times New Roman" w:eastAsia="Times New Roman" w:hAnsi="Times New Roman"/>
          <w:color w:val="000000"/>
          <w:sz w:val="24"/>
          <w:szCs w:val="24"/>
          <w:lang w:val="en-US" w:eastAsia="ru-RU"/>
        </w:rPr>
        <w:t> </w:t>
      </w:r>
      <w:r w:rsidR="007C39C8" w:rsidRPr="004254AC">
        <w:rPr>
          <w:rFonts w:ascii="Times New Roman" w:eastAsia="Times New Roman" w:hAnsi="Times New Roman"/>
          <w:color w:val="000000"/>
          <w:sz w:val="24"/>
          <w:szCs w:val="24"/>
          <w:lang w:eastAsia="ru-RU"/>
        </w:rPr>
        <w:t>Настоящие Правила подготовлены применительно к территории муниципального образования «</w:t>
      </w:r>
      <w:r w:rsidR="0051114E" w:rsidRPr="004254AC">
        <w:rPr>
          <w:rFonts w:ascii="Times New Roman" w:eastAsia="Times New Roman" w:hAnsi="Times New Roman"/>
          <w:color w:val="000000"/>
          <w:sz w:val="24"/>
          <w:szCs w:val="24"/>
          <w:lang w:eastAsia="ru-RU"/>
        </w:rPr>
        <w:t xml:space="preserve">Сельское поселение </w:t>
      </w:r>
      <w:r w:rsidR="007C39C8" w:rsidRPr="004254AC">
        <w:rPr>
          <w:rFonts w:ascii="Times New Roman" w:eastAsia="Times New Roman" w:hAnsi="Times New Roman"/>
          <w:color w:val="000000"/>
          <w:sz w:val="24"/>
          <w:szCs w:val="24"/>
          <w:lang w:eastAsia="ru-RU"/>
        </w:rPr>
        <w:t>«</w:t>
      </w:r>
      <w:r w:rsidR="00506FE7" w:rsidRPr="004254AC">
        <w:rPr>
          <w:rFonts w:ascii="Times New Roman" w:eastAsia="Times New Roman" w:hAnsi="Times New Roman"/>
          <w:color w:val="000000"/>
          <w:sz w:val="24"/>
          <w:szCs w:val="24"/>
          <w:lang w:eastAsia="ru-RU"/>
        </w:rPr>
        <w:t xml:space="preserve">Деревня </w:t>
      </w:r>
      <w:r w:rsidR="00511BF9">
        <w:rPr>
          <w:rFonts w:ascii="Times New Roman" w:eastAsia="Times New Roman" w:hAnsi="Times New Roman"/>
          <w:color w:val="000000"/>
          <w:sz w:val="24"/>
          <w:szCs w:val="24"/>
          <w:lang w:eastAsia="ru-RU"/>
        </w:rPr>
        <w:t>Малая</w:t>
      </w:r>
      <w:r w:rsidR="00506FE7" w:rsidRPr="004254AC">
        <w:rPr>
          <w:rFonts w:ascii="Times New Roman" w:eastAsia="Times New Roman" w:hAnsi="Times New Roman"/>
          <w:color w:val="000000"/>
          <w:sz w:val="24"/>
          <w:szCs w:val="24"/>
          <w:lang w:eastAsia="ru-RU"/>
        </w:rPr>
        <w:t xml:space="preserve"> Песочня</w:t>
      </w:r>
      <w:r w:rsidR="007C39C8" w:rsidRPr="004254AC">
        <w:rPr>
          <w:rFonts w:ascii="Times New Roman" w:eastAsia="Times New Roman" w:hAnsi="Times New Roman"/>
          <w:color w:val="000000"/>
          <w:sz w:val="24"/>
          <w:szCs w:val="24"/>
          <w:lang w:eastAsia="ru-RU"/>
        </w:rPr>
        <w:t xml:space="preserve">» (далее – поселение). </w:t>
      </w:r>
    </w:p>
    <w:p w:rsidR="007C39C8" w:rsidRPr="004254AC" w:rsidRDefault="00594DB5"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3</w:t>
      </w:r>
      <w:r w:rsidR="0051114E" w:rsidRPr="004254AC">
        <w:rPr>
          <w:rFonts w:ascii="Times New Roman" w:eastAsia="Times New Roman" w:hAnsi="Times New Roman"/>
          <w:color w:val="000000"/>
          <w:sz w:val="24"/>
          <w:szCs w:val="24"/>
          <w:lang w:eastAsia="ru-RU"/>
        </w:rPr>
        <w:t>. </w:t>
      </w:r>
      <w:r w:rsidR="007C39C8" w:rsidRPr="004254AC">
        <w:rPr>
          <w:rFonts w:ascii="Times New Roman" w:eastAsia="Times New Roman" w:hAnsi="Times New Roman"/>
          <w:color w:val="000000"/>
          <w:sz w:val="24"/>
          <w:szCs w:val="24"/>
          <w:lang w:eastAsia="ru-RU"/>
        </w:rPr>
        <w:t>Правила вводят в систему регулирования землепользования и застройки, которая основана на градостроительном зонировании - зонирование территорий муниципального образования в целях определения территориальных зон и установления градостроительных регламентов для:</w:t>
      </w:r>
    </w:p>
    <w:p w:rsidR="007C39C8" w:rsidRPr="004254AC" w:rsidRDefault="0051114E"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w:t>
      </w:r>
      <w:r w:rsidR="007C39C8" w:rsidRPr="004254AC">
        <w:rPr>
          <w:rFonts w:ascii="Times New Roman" w:eastAsia="Times New Roman" w:hAnsi="Times New Roman"/>
          <w:color w:val="000000"/>
          <w:sz w:val="24"/>
          <w:szCs w:val="24"/>
          <w:lang w:eastAsia="ru-RU"/>
        </w:rPr>
        <w:t>создания условий для устойчивого развития территории, сохранения окружающей среды и объектов культурного наследия;</w:t>
      </w:r>
    </w:p>
    <w:p w:rsidR="007C39C8" w:rsidRPr="004254AC" w:rsidRDefault="007C39C8"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w:t>
      </w:r>
      <w:r w:rsidR="0051114E" w:rsidRPr="004254AC">
        <w:rPr>
          <w:rFonts w:ascii="Times New Roman" w:eastAsia="Times New Roman" w:hAnsi="Times New Roman"/>
          <w:color w:val="000000"/>
          <w:sz w:val="24"/>
          <w:szCs w:val="24"/>
          <w:lang w:val="en-US" w:eastAsia="ru-RU"/>
        </w:rPr>
        <w:t> </w:t>
      </w:r>
      <w:r w:rsidRPr="004254AC">
        <w:rPr>
          <w:rFonts w:ascii="Times New Roman" w:eastAsia="Times New Roman" w:hAnsi="Times New Roman"/>
          <w:color w:val="000000"/>
          <w:sz w:val="24"/>
          <w:szCs w:val="24"/>
          <w:lang w:eastAsia="ru-RU"/>
        </w:rPr>
        <w:t>создания условий для планировки территорий муниципального образования;</w:t>
      </w:r>
    </w:p>
    <w:p w:rsidR="007C39C8" w:rsidRPr="004254AC" w:rsidRDefault="0051114E"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w:t>
      </w:r>
      <w:r w:rsidR="007C39C8" w:rsidRPr="004254AC">
        <w:rPr>
          <w:rFonts w:ascii="Times New Roman" w:eastAsia="Times New Roman" w:hAnsi="Times New Roman"/>
          <w:color w:val="000000"/>
          <w:sz w:val="24"/>
          <w:szCs w:val="24"/>
          <w:lang w:eastAsia="ru-RU"/>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C39C8" w:rsidRPr="004254AC" w:rsidRDefault="0051114E"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w:t>
      </w:r>
      <w:r w:rsidR="007C39C8" w:rsidRPr="004254AC">
        <w:rPr>
          <w:rFonts w:ascii="Times New Roman" w:eastAsia="Times New Roman" w:hAnsi="Times New Roman"/>
          <w:color w:val="000000"/>
          <w:sz w:val="24"/>
          <w:szCs w:val="24"/>
          <w:lang w:eastAsia="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C39C8" w:rsidRPr="004254AC" w:rsidRDefault="00506FE7"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4</w:t>
      </w:r>
      <w:r w:rsidR="0051114E" w:rsidRPr="004254AC">
        <w:rPr>
          <w:rFonts w:ascii="Times New Roman" w:eastAsia="Times New Roman" w:hAnsi="Times New Roman"/>
          <w:color w:val="000000"/>
          <w:sz w:val="24"/>
          <w:szCs w:val="24"/>
          <w:lang w:eastAsia="ru-RU"/>
        </w:rPr>
        <w:t>. </w:t>
      </w:r>
      <w:r w:rsidR="007C39C8" w:rsidRPr="004254AC">
        <w:rPr>
          <w:rFonts w:ascii="Times New Roman" w:eastAsia="Times New Roman" w:hAnsi="Times New Roman"/>
          <w:color w:val="000000"/>
          <w:sz w:val="24"/>
          <w:szCs w:val="24"/>
          <w:lang w:eastAsia="ru-RU"/>
        </w:rPr>
        <w:t>Настоящие Правила включают в себя:</w:t>
      </w:r>
    </w:p>
    <w:p w:rsidR="007C39C8" w:rsidRPr="004254AC" w:rsidRDefault="0051114E"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1) </w:t>
      </w:r>
      <w:r w:rsidR="007C39C8" w:rsidRPr="004254AC">
        <w:rPr>
          <w:rFonts w:ascii="Times New Roman" w:eastAsia="Times New Roman" w:hAnsi="Times New Roman"/>
          <w:color w:val="000000"/>
          <w:sz w:val="24"/>
          <w:szCs w:val="24"/>
          <w:lang w:eastAsia="ru-RU"/>
        </w:rPr>
        <w:t>порядок их применения и внесения изменений в указанные правила;</w:t>
      </w:r>
    </w:p>
    <w:p w:rsidR="007C39C8" w:rsidRPr="004254AC" w:rsidRDefault="0051114E"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2) </w:t>
      </w:r>
      <w:r w:rsidR="007C39C8" w:rsidRPr="004254AC">
        <w:rPr>
          <w:rFonts w:ascii="Times New Roman" w:eastAsia="Times New Roman" w:hAnsi="Times New Roman"/>
          <w:color w:val="000000"/>
          <w:sz w:val="24"/>
          <w:szCs w:val="24"/>
          <w:lang w:eastAsia="ru-RU"/>
        </w:rPr>
        <w:t>карту градостроительного зонирования (Приложение 1);</w:t>
      </w:r>
    </w:p>
    <w:p w:rsidR="007C39C8" w:rsidRPr="004254AC" w:rsidRDefault="0051114E"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3) </w:t>
      </w:r>
      <w:r w:rsidR="007C39C8" w:rsidRPr="004254AC">
        <w:rPr>
          <w:rFonts w:ascii="Times New Roman" w:eastAsia="Times New Roman" w:hAnsi="Times New Roman"/>
          <w:color w:val="000000"/>
          <w:sz w:val="24"/>
          <w:szCs w:val="24"/>
          <w:lang w:eastAsia="ru-RU"/>
        </w:rPr>
        <w:t>градостроительные регламенты.</w:t>
      </w:r>
    </w:p>
    <w:p w:rsidR="007C39C8" w:rsidRPr="004254AC" w:rsidRDefault="00594DB5"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4</w:t>
      </w:r>
      <w:r w:rsidR="0051114E" w:rsidRPr="004254AC">
        <w:rPr>
          <w:rFonts w:ascii="Times New Roman" w:eastAsia="Times New Roman" w:hAnsi="Times New Roman"/>
          <w:color w:val="000000"/>
          <w:sz w:val="24"/>
          <w:szCs w:val="24"/>
          <w:lang w:eastAsia="ru-RU"/>
        </w:rPr>
        <w:t>.1. </w:t>
      </w:r>
      <w:r w:rsidR="007C39C8" w:rsidRPr="004254AC">
        <w:rPr>
          <w:rFonts w:ascii="Times New Roman" w:eastAsia="Times New Roman" w:hAnsi="Times New Roman"/>
          <w:color w:val="000000"/>
          <w:sz w:val="24"/>
          <w:szCs w:val="24"/>
          <w:lang w:eastAsia="ru-RU"/>
        </w:rPr>
        <w:t>Обязательным приложением к правилам землепользования и застройки являются сведения о границах территориальных зон (Приложение 2).</w:t>
      </w:r>
    </w:p>
    <w:p w:rsidR="007C39C8" w:rsidRPr="004254AC" w:rsidRDefault="00594DB5"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5</w:t>
      </w:r>
      <w:r w:rsidR="0051114E" w:rsidRPr="004254AC">
        <w:rPr>
          <w:rFonts w:ascii="Times New Roman" w:eastAsia="Times New Roman" w:hAnsi="Times New Roman"/>
          <w:color w:val="000000"/>
          <w:sz w:val="24"/>
          <w:szCs w:val="24"/>
          <w:lang w:eastAsia="ru-RU"/>
        </w:rPr>
        <w:t>. </w:t>
      </w:r>
      <w:r w:rsidR="007C39C8" w:rsidRPr="004254AC">
        <w:rPr>
          <w:rFonts w:ascii="Times New Roman" w:eastAsia="Times New Roman" w:hAnsi="Times New Roman"/>
          <w:color w:val="000000"/>
          <w:sz w:val="24"/>
          <w:szCs w:val="24"/>
          <w:lang w:eastAsia="ru-RU"/>
        </w:rPr>
        <w:t>Настоящие Правила применяются наряду с:</w:t>
      </w:r>
    </w:p>
    <w:p w:rsidR="007C39C8" w:rsidRPr="004254AC" w:rsidRDefault="0051114E" w:rsidP="00D54A4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w:t>
      </w:r>
      <w:r w:rsidR="007C39C8" w:rsidRPr="004254AC">
        <w:rPr>
          <w:rFonts w:ascii="Times New Roman" w:eastAsia="Times New Roman" w:hAnsi="Times New Roman"/>
          <w:color w:val="000000"/>
          <w:sz w:val="24"/>
          <w:szCs w:val="24"/>
          <w:lang w:eastAsia="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7C39C8" w:rsidRPr="004254AC" w:rsidRDefault="0051114E" w:rsidP="00D54A4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w:t>
      </w:r>
      <w:r w:rsidR="007C39C8" w:rsidRPr="004254AC">
        <w:rPr>
          <w:rFonts w:ascii="Times New Roman" w:eastAsia="Times New Roman" w:hAnsi="Times New Roman"/>
          <w:color w:val="000000"/>
          <w:sz w:val="24"/>
          <w:szCs w:val="24"/>
          <w:lang w:eastAsia="ru-RU"/>
        </w:rPr>
        <w:t>региональными и местными нормативами градостроительного проектирования;</w:t>
      </w:r>
    </w:p>
    <w:p w:rsidR="007C39C8" w:rsidRPr="004254AC" w:rsidRDefault="0051114E" w:rsidP="00D54A4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w:t>
      </w:r>
      <w:r w:rsidR="007C39C8" w:rsidRPr="004254AC">
        <w:rPr>
          <w:rFonts w:ascii="Times New Roman" w:eastAsia="Times New Roman" w:hAnsi="Times New Roman"/>
          <w:color w:val="000000"/>
          <w:sz w:val="24"/>
          <w:szCs w:val="24"/>
          <w:lang w:eastAsia="ru-RU"/>
        </w:rPr>
        <w:t xml:space="preserve">иными нормативными правовыми актами по вопросам регулирования землепользования и застройки. </w:t>
      </w:r>
    </w:p>
    <w:p w:rsidR="00594DB5" w:rsidRPr="004254AC" w:rsidRDefault="00594DB5" w:rsidP="00594DB5">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6. </w:t>
      </w:r>
      <w:r w:rsidRPr="004254AC">
        <w:rPr>
          <w:rFonts w:ascii="Times New Roman" w:hAnsi="Times New Roman"/>
          <w:color w:val="000000"/>
          <w:sz w:val="24"/>
          <w:szCs w:val="24"/>
          <w:lang w:eastAsia="ru-RU"/>
        </w:rPr>
        <w:t>Настоящие Правила вводят порядок использования и застройки территории в границах муниципального образования «Сельское поселение «</w:t>
      </w:r>
      <w:r w:rsidR="0086296E" w:rsidRPr="004254AC">
        <w:rPr>
          <w:rFonts w:ascii="Times New Roman" w:eastAsia="Times New Roman" w:hAnsi="Times New Roman"/>
          <w:color w:val="000000"/>
          <w:sz w:val="24"/>
          <w:szCs w:val="24"/>
          <w:lang w:eastAsia="ru-RU"/>
        </w:rPr>
        <w:t xml:space="preserve">Деревня </w:t>
      </w:r>
      <w:r w:rsidR="00511BF9">
        <w:rPr>
          <w:rFonts w:ascii="Times New Roman" w:eastAsia="Times New Roman" w:hAnsi="Times New Roman"/>
          <w:color w:val="000000"/>
          <w:sz w:val="24"/>
          <w:szCs w:val="24"/>
          <w:lang w:eastAsia="ru-RU"/>
        </w:rPr>
        <w:t>Малая</w:t>
      </w:r>
      <w:r w:rsidR="0086296E" w:rsidRPr="004254AC">
        <w:rPr>
          <w:rFonts w:ascii="Times New Roman" w:eastAsia="Times New Roman" w:hAnsi="Times New Roman"/>
          <w:color w:val="000000"/>
          <w:sz w:val="24"/>
          <w:szCs w:val="24"/>
          <w:lang w:eastAsia="ru-RU"/>
        </w:rPr>
        <w:t xml:space="preserve"> Песочня</w:t>
      </w:r>
      <w:r w:rsidRPr="004254AC">
        <w:rPr>
          <w:rFonts w:ascii="Times New Roman" w:hAnsi="Times New Roman"/>
          <w:color w:val="000000"/>
          <w:sz w:val="24"/>
          <w:szCs w:val="24"/>
          <w:lang w:eastAsia="ru-RU"/>
        </w:rPr>
        <w:t>», основанный на градостроительном зонировании - делении всей территории поселения на территориальные зоны и установлении для каждой из них единого градостроительного регламента.</w:t>
      </w:r>
    </w:p>
    <w:p w:rsidR="00594DB5" w:rsidRPr="004254AC" w:rsidRDefault="00594DB5" w:rsidP="00594DB5">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lastRenderedPageBreak/>
        <w:t>7. Настоящие Правила являются обязательными для юридических и физических лиц, являющихся собственниками, владельцами или пользователями земельных участков, объектов капитального строительства и иных объектов, строений, сооружений, расположенных на территории поселения, а также обязательны для соблюдения органами государственной власти, органами местного самоуправления, должностными лицами, осуществляющими, регулирующими и контролирующими деятельность в области градостроительного планирования поселения, определения видов разрешенного использования земельных участков, проектирования, строительства и реконструкции объектов капитального строительства на территории поселения.</w:t>
      </w:r>
    </w:p>
    <w:p w:rsidR="007C39C8" w:rsidRPr="004254AC" w:rsidRDefault="007C39C8" w:rsidP="0051114E">
      <w:pPr>
        <w:pStyle w:val="3"/>
        <w:spacing w:before="200" w:after="120"/>
        <w:ind w:left="0" w:firstLine="0"/>
        <w:jc w:val="center"/>
        <w:rPr>
          <w:color w:val="000000"/>
          <w:szCs w:val="24"/>
        </w:rPr>
      </w:pPr>
      <w:bookmarkStart w:id="29" w:name="_Toc146016005"/>
      <w:r w:rsidRPr="004254AC">
        <w:rPr>
          <w:color w:val="000000"/>
          <w:szCs w:val="24"/>
        </w:rPr>
        <w:t xml:space="preserve">Статья 2. </w:t>
      </w:r>
      <w:hyperlink w:anchor="_Toc452336964" w:history="1">
        <w:r w:rsidRPr="004254AC">
          <w:rPr>
            <w:color w:val="000000"/>
            <w:szCs w:val="24"/>
          </w:rPr>
          <w:t>Основные понятия, используемые в правилах землепользования и застройки и их определения</w:t>
        </w:r>
        <w:bookmarkEnd w:id="29"/>
      </w:hyperlink>
    </w:p>
    <w:p w:rsidR="007C39C8" w:rsidRPr="004254AC" w:rsidRDefault="007C39C8" w:rsidP="007C39C8">
      <w:pPr>
        <w:widowControl w:val="0"/>
        <w:autoSpaceDE w:val="0"/>
        <w:autoSpaceDN w:val="0"/>
        <w:adjustRightInd w:val="0"/>
        <w:spacing w:line="240" w:lineRule="auto"/>
        <w:ind w:firstLine="539"/>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Основные понятия и их определения, используемые в настоящих Правилах, приведены в Приложении 3.</w:t>
      </w:r>
    </w:p>
    <w:p w:rsidR="007C39C8" w:rsidRPr="004254AC" w:rsidRDefault="007C39C8" w:rsidP="0051114E">
      <w:pPr>
        <w:pStyle w:val="3"/>
        <w:spacing w:before="200" w:after="120"/>
        <w:ind w:left="0" w:firstLine="0"/>
        <w:jc w:val="center"/>
        <w:rPr>
          <w:color w:val="000000"/>
          <w:szCs w:val="24"/>
        </w:rPr>
      </w:pPr>
      <w:bookmarkStart w:id="30" w:name="_Toc146016006"/>
      <w:bookmarkStart w:id="31" w:name="_Toc268484946"/>
      <w:bookmarkStart w:id="32" w:name="_Toc268487886"/>
      <w:bookmarkStart w:id="33" w:name="_Toc301255848"/>
      <w:bookmarkStart w:id="34" w:name="_Toc452336966"/>
      <w:bookmarkEnd w:id="14"/>
      <w:bookmarkEnd w:id="15"/>
      <w:bookmarkEnd w:id="16"/>
      <w:bookmarkEnd w:id="17"/>
      <w:r w:rsidRPr="004254AC">
        <w:rPr>
          <w:color w:val="000000"/>
          <w:szCs w:val="24"/>
        </w:rPr>
        <w:t>Статья 3. Полномочия органов местного самоуправления в области регулирования отношений по вопросам землепользования и застройки</w:t>
      </w:r>
      <w:bookmarkEnd w:id="30"/>
    </w:p>
    <w:p w:rsidR="008C3C19" w:rsidRPr="00C924C9" w:rsidRDefault="008C3C19" w:rsidP="008C3C19">
      <w:pPr>
        <w:widowControl w:val="0"/>
        <w:autoSpaceDE w:val="0"/>
        <w:autoSpaceDN w:val="0"/>
        <w:adjustRightInd w:val="0"/>
        <w:spacing w:after="0" w:line="240" w:lineRule="auto"/>
        <w:ind w:firstLine="567"/>
        <w:jc w:val="both"/>
        <w:rPr>
          <w:rFonts w:ascii="Times New Roman" w:hAnsi="Times New Roman"/>
          <w:sz w:val="24"/>
          <w:szCs w:val="24"/>
        </w:rPr>
      </w:pPr>
      <w:r w:rsidRPr="00BF12FB">
        <w:rPr>
          <w:rFonts w:ascii="Times New Roman" w:hAnsi="Times New Roman"/>
          <w:sz w:val="24"/>
          <w:szCs w:val="24"/>
        </w:rPr>
        <w:t>Полномочия органов местного самоуправления сельского поселения в области градостроительной деятельности определены частью 4 статьи 14, статьей 15 Федерального закона от 06.10.2003 № 131-ФЗ «Об общих принципах организации местного самоуправления в Российской Федерации», Уставом муниципального района «Город Киров и Кировский район» и иными муниципальными правовыми актами.</w:t>
      </w:r>
    </w:p>
    <w:p w:rsidR="007C39C8" w:rsidRPr="004254AC" w:rsidRDefault="007C39C8" w:rsidP="0051114E">
      <w:pPr>
        <w:pStyle w:val="3"/>
        <w:spacing w:before="200" w:after="120"/>
        <w:ind w:left="0" w:firstLine="0"/>
        <w:jc w:val="center"/>
        <w:rPr>
          <w:color w:val="000000"/>
          <w:szCs w:val="24"/>
        </w:rPr>
      </w:pPr>
      <w:bookmarkStart w:id="35" w:name="_Toc146016007"/>
      <w:r w:rsidRPr="004254AC">
        <w:rPr>
          <w:color w:val="000000"/>
          <w:szCs w:val="24"/>
        </w:rPr>
        <w:t>Статья 4. Комиссия по градостроительным и земельным вопросам</w:t>
      </w:r>
      <w:bookmarkEnd w:id="35"/>
    </w:p>
    <w:p w:rsidR="00E46FED" w:rsidRPr="00E46FED" w:rsidRDefault="00E46FED" w:rsidP="00E46FED">
      <w:pPr>
        <w:widowControl w:val="0"/>
        <w:autoSpaceDE w:val="0"/>
        <w:autoSpaceDN w:val="0"/>
        <w:adjustRightInd w:val="0"/>
        <w:spacing w:after="0" w:line="240" w:lineRule="auto"/>
        <w:ind w:firstLine="567"/>
        <w:jc w:val="both"/>
        <w:rPr>
          <w:rFonts w:ascii="Times New Roman" w:hAnsi="Times New Roman"/>
          <w:sz w:val="24"/>
          <w:szCs w:val="24"/>
        </w:rPr>
      </w:pPr>
      <w:bookmarkStart w:id="36" w:name="_Toc146016008"/>
      <w:bookmarkStart w:id="37" w:name="_Toc268484948"/>
      <w:bookmarkStart w:id="38" w:name="_Toc268487888"/>
      <w:bookmarkStart w:id="39" w:name="_Toc301255850"/>
      <w:bookmarkStart w:id="40" w:name="_Toc452336968"/>
      <w:bookmarkEnd w:id="31"/>
      <w:bookmarkEnd w:id="32"/>
      <w:bookmarkEnd w:id="33"/>
      <w:bookmarkEnd w:id="34"/>
      <w:r w:rsidRPr="00E46FED">
        <w:rPr>
          <w:rFonts w:ascii="Times New Roman" w:hAnsi="Times New Roman"/>
          <w:sz w:val="24"/>
          <w:szCs w:val="24"/>
        </w:rPr>
        <w:t>1. Комиссия по градостроительным и земельным вопросам муниципального района «Город Киров и Кировский район» (далее – Комиссия), создается постановлением Кировской районной администрации, которым утверждается Положение и персональный состав Комиссии, в целях совершенствования и обеспечения эффективного функционирования системы регулирования землепользования и застройки поселения.</w:t>
      </w:r>
    </w:p>
    <w:p w:rsidR="00E46FED" w:rsidRPr="00E46FED" w:rsidRDefault="00E46FED" w:rsidP="00E46FED">
      <w:pPr>
        <w:widowControl w:val="0"/>
        <w:autoSpaceDE w:val="0"/>
        <w:autoSpaceDN w:val="0"/>
        <w:adjustRightInd w:val="0"/>
        <w:spacing w:after="0" w:line="240" w:lineRule="auto"/>
        <w:ind w:firstLine="567"/>
        <w:jc w:val="both"/>
        <w:rPr>
          <w:rFonts w:ascii="Times New Roman" w:hAnsi="Times New Roman"/>
          <w:sz w:val="24"/>
          <w:szCs w:val="24"/>
        </w:rPr>
      </w:pPr>
      <w:r w:rsidRPr="00E46FED">
        <w:rPr>
          <w:rFonts w:ascii="Times New Roman" w:hAnsi="Times New Roman"/>
          <w:sz w:val="24"/>
          <w:szCs w:val="24"/>
        </w:rPr>
        <w:t>1.1. Председателем Комиссии является заместитель Главы Кировской районной администрации. Положение о комиссии по градостроительным и земельным вопросам, а также персональный состав Комиссии утверждается постановлением Кировской районной администрации.</w:t>
      </w:r>
    </w:p>
    <w:p w:rsidR="00E46FED" w:rsidRPr="00E46FED" w:rsidRDefault="00E46FED" w:rsidP="00E46FED">
      <w:pPr>
        <w:widowControl w:val="0"/>
        <w:autoSpaceDE w:val="0"/>
        <w:autoSpaceDN w:val="0"/>
        <w:adjustRightInd w:val="0"/>
        <w:spacing w:after="0" w:line="240" w:lineRule="auto"/>
        <w:ind w:firstLine="567"/>
        <w:jc w:val="both"/>
        <w:rPr>
          <w:rFonts w:ascii="Times New Roman" w:hAnsi="Times New Roman"/>
          <w:sz w:val="24"/>
          <w:szCs w:val="24"/>
        </w:rPr>
      </w:pPr>
      <w:r w:rsidRPr="00E46FED">
        <w:rPr>
          <w:rFonts w:ascii="Times New Roman" w:hAnsi="Times New Roman"/>
          <w:sz w:val="24"/>
          <w:szCs w:val="24"/>
        </w:rPr>
        <w:t>1.2. К задачам и функциям Комиссии относятся:</w:t>
      </w:r>
    </w:p>
    <w:p w:rsidR="00E46FED" w:rsidRPr="00E46FED" w:rsidRDefault="00E46FED" w:rsidP="00E46FED">
      <w:pPr>
        <w:widowControl w:val="0"/>
        <w:autoSpaceDE w:val="0"/>
        <w:autoSpaceDN w:val="0"/>
        <w:adjustRightInd w:val="0"/>
        <w:spacing w:after="0" w:line="240" w:lineRule="auto"/>
        <w:ind w:firstLine="567"/>
        <w:jc w:val="both"/>
        <w:rPr>
          <w:rFonts w:ascii="Times New Roman" w:hAnsi="Times New Roman"/>
          <w:sz w:val="24"/>
          <w:szCs w:val="24"/>
        </w:rPr>
      </w:pPr>
      <w:r w:rsidRPr="00E46FED">
        <w:rPr>
          <w:rFonts w:ascii="Times New Roman" w:hAnsi="Times New Roman"/>
          <w:sz w:val="24"/>
          <w:szCs w:val="24"/>
        </w:rPr>
        <w:t xml:space="preserve">- рассмотрение предложений о внесении изменения в правила землепользования и застройки, подготовка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w:t>
      </w:r>
    </w:p>
    <w:p w:rsidR="00E46FED" w:rsidRPr="00E46FED" w:rsidRDefault="00E46FED" w:rsidP="00E46FED">
      <w:pPr>
        <w:widowControl w:val="0"/>
        <w:autoSpaceDE w:val="0"/>
        <w:autoSpaceDN w:val="0"/>
        <w:adjustRightInd w:val="0"/>
        <w:spacing w:after="0" w:line="240" w:lineRule="auto"/>
        <w:ind w:firstLine="567"/>
        <w:jc w:val="both"/>
        <w:rPr>
          <w:rFonts w:ascii="Times New Roman" w:hAnsi="Times New Roman"/>
          <w:sz w:val="24"/>
          <w:szCs w:val="24"/>
        </w:rPr>
      </w:pPr>
      <w:r w:rsidRPr="00E46FED">
        <w:rPr>
          <w:rFonts w:ascii="Times New Roman" w:hAnsi="Times New Roman"/>
          <w:sz w:val="24"/>
          <w:szCs w:val="24"/>
        </w:rPr>
        <w:t xml:space="preserve">- рассмотрение предложений о предоставлении условно разрешенного вида использования земельных участков или объектов капитального строительства и подготовка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w:t>
      </w:r>
    </w:p>
    <w:p w:rsidR="00E46FED" w:rsidRPr="00E46FED" w:rsidRDefault="00E46FED" w:rsidP="00E46FED">
      <w:pPr>
        <w:widowControl w:val="0"/>
        <w:autoSpaceDE w:val="0"/>
        <w:autoSpaceDN w:val="0"/>
        <w:adjustRightInd w:val="0"/>
        <w:spacing w:after="0" w:line="240" w:lineRule="auto"/>
        <w:ind w:firstLine="567"/>
        <w:jc w:val="both"/>
        <w:rPr>
          <w:rFonts w:ascii="Times New Roman" w:hAnsi="Times New Roman"/>
          <w:sz w:val="24"/>
          <w:szCs w:val="24"/>
        </w:rPr>
      </w:pPr>
      <w:r w:rsidRPr="00E46FED">
        <w:rPr>
          <w:rFonts w:ascii="Times New Roman" w:hAnsi="Times New Roman"/>
          <w:sz w:val="24"/>
          <w:szCs w:val="24"/>
        </w:rPr>
        <w:t>- рассмотрение предложений об отклонении от предельных параметров разрешенного строительства, реконструкции объектов капитального строительства и подготовка рекомендаций о предоставлении такого разрешения или об отказе в предоставлении такого разрешения с указанием причин принятого решения;</w:t>
      </w:r>
    </w:p>
    <w:p w:rsidR="00E46FED" w:rsidRPr="00E46FED" w:rsidRDefault="00E46FED" w:rsidP="00E46FED">
      <w:pPr>
        <w:widowControl w:val="0"/>
        <w:autoSpaceDE w:val="0"/>
        <w:autoSpaceDN w:val="0"/>
        <w:adjustRightInd w:val="0"/>
        <w:spacing w:after="0" w:line="240" w:lineRule="auto"/>
        <w:ind w:firstLine="567"/>
        <w:jc w:val="both"/>
        <w:rPr>
          <w:rFonts w:ascii="Times New Roman" w:hAnsi="Times New Roman"/>
          <w:sz w:val="24"/>
          <w:szCs w:val="24"/>
        </w:rPr>
      </w:pPr>
      <w:r w:rsidRPr="00E46FED">
        <w:rPr>
          <w:rFonts w:ascii="Times New Roman" w:hAnsi="Times New Roman"/>
          <w:sz w:val="24"/>
          <w:szCs w:val="24"/>
        </w:rPr>
        <w:t>- рассмотрение вопросов, связанных с разработкой, внесением изменений и утверждением документации по планировки территорий.</w:t>
      </w:r>
    </w:p>
    <w:p w:rsidR="00E46FED" w:rsidRPr="00E46FED" w:rsidRDefault="00E46FED" w:rsidP="00E46FED">
      <w:pPr>
        <w:widowControl w:val="0"/>
        <w:autoSpaceDE w:val="0"/>
        <w:autoSpaceDN w:val="0"/>
        <w:adjustRightInd w:val="0"/>
        <w:spacing w:after="0" w:line="240" w:lineRule="auto"/>
        <w:ind w:firstLine="567"/>
        <w:jc w:val="both"/>
        <w:rPr>
          <w:rFonts w:ascii="Times New Roman" w:hAnsi="Times New Roman"/>
          <w:sz w:val="24"/>
          <w:szCs w:val="24"/>
        </w:rPr>
      </w:pPr>
      <w:r w:rsidRPr="00E46FED">
        <w:rPr>
          <w:rFonts w:ascii="Times New Roman" w:hAnsi="Times New Roman"/>
          <w:sz w:val="24"/>
          <w:szCs w:val="24"/>
        </w:rPr>
        <w:t>- подготовка рекомендаций по иным градостроительным вопросам в соответствии с положением о комиссии.</w:t>
      </w:r>
    </w:p>
    <w:p w:rsidR="00E46FED" w:rsidRPr="00E46FED" w:rsidRDefault="00E46FED" w:rsidP="00E46FED">
      <w:pPr>
        <w:widowControl w:val="0"/>
        <w:autoSpaceDE w:val="0"/>
        <w:autoSpaceDN w:val="0"/>
        <w:adjustRightInd w:val="0"/>
        <w:spacing w:after="0" w:line="240" w:lineRule="auto"/>
        <w:ind w:firstLine="567"/>
        <w:jc w:val="both"/>
        <w:rPr>
          <w:rFonts w:ascii="Times New Roman" w:hAnsi="Times New Roman"/>
          <w:sz w:val="24"/>
          <w:szCs w:val="24"/>
        </w:rPr>
      </w:pPr>
      <w:r w:rsidRPr="00E46FED">
        <w:rPr>
          <w:rFonts w:ascii="Times New Roman" w:hAnsi="Times New Roman"/>
          <w:sz w:val="24"/>
          <w:szCs w:val="24"/>
        </w:rPr>
        <w:lastRenderedPageBreak/>
        <w:t>2. В случае, передачи полномочий сельскому поселению в части утверждения правил землепользования и застройки, то одновременно с принятием решения о подготовке проекта правил землепользования и застройки главой администрации сельского поселения утверждаются состав и порядок деятельности комиссии по подготовке проекта правил землепользования и застройки, которая может выступать организатором общественных обсуждений или публичных слушаний при их проведении.</w:t>
      </w:r>
    </w:p>
    <w:p w:rsidR="00E46FED" w:rsidRPr="00280D46" w:rsidRDefault="00E46FED" w:rsidP="00E46FED">
      <w:pPr>
        <w:widowControl w:val="0"/>
        <w:autoSpaceDE w:val="0"/>
        <w:autoSpaceDN w:val="0"/>
        <w:adjustRightInd w:val="0"/>
        <w:spacing w:after="0" w:line="240" w:lineRule="auto"/>
        <w:ind w:firstLine="540"/>
        <w:jc w:val="both"/>
        <w:rPr>
          <w:rFonts w:ascii="Times New Roman" w:eastAsia="Times New Roman" w:hAnsi="Times New Roman"/>
          <w:color w:val="FF0000"/>
          <w:sz w:val="24"/>
          <w:szCs w:val="24"/>
          <w:lang w:eastAsia="ru-RU"/>
        </w:rPr>
      </w:pPr>
    </w:p>
    <w:p w:rsidR="007C39C8" w:rsidRPr="004254AC" w:rsidRDefault="007C39C8" w:rsidP="0051114E">
      <w:pPr>
        <w:pStyle w:val="3"/>
        <w:spacing w:before="200" w:after="120"/>
        <w:ind w:left="0" w:firstLine="0"/>
        <w:jc w:val="center"/>
        <w:rPr>
          <w:color w:val="000000"/>
          <w:szCs w:val="24"/>
        </w:rPr>
      </w:pPr>
      <w:r w:rsidRPr="004254AC">
        <w:rPr>
          <w:color w:val="000000"/>
          <w:szCs w:val="24"/>
        </w:rPr>
        <w:t xml:space="preserve">Статья 5. Общие положения о градостроительном зонировании </w:t>
      </w:r>
      <w:r w:rsidRPr="004254AC">
        <w:rPr>
          <w:color w:val="000000"/>
          <w:szCs w:val="24"/>
        </w:rPr>
        <w:br/>
        <w:t>территории поселения</w:t>
      </w:r>
      <w:bookmarkEnd w:id="36"/>
    </w:p>
    <w:p w:rsidR="008D60E9" w:rsidRPr="004254AC" w:rsidRDefault="0022124D" w:rsidP="008D60E9">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1. </w:t>
      </w:r>
      <w:r w:rsidR="008D60E9" w:rsidRPr="004254AC">
        <w:rPr>
          <w:rFonts w:ascii="Times New Roman" w:eastAsia="Times New Roman" w:hAnsi="Times New Roman"/>
          <w:color w:val="000000"/>
          <w:sz w:val="24"/>
          <w:szCs w:val="24"/>
          <w:lang w:eastAsia="ru-RU"/>
        </w:rPr>
        <w:t xml:space="preserve">На карте градостроительного зонирования территории поселения отображаются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8D60E9" w:rsidRPr="004254AC" w:rsidRDefault="0022124D" w:rsidP="008D60E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2. </w:t>
      </w:r>
      <w:r w:rsidR="008D60E9" w:rsidRPr="004254AC">
        <w:rPr>
          <w:rFonts w:ascii="Times New Roman" w:eastAsia="Times New Roman" w:hAnsi="Times New Roman"/>
          <w:color w:val="000000"/>
          <w:sz w:val="24"/>
          <w:szCs w:val="24"/>
          <w:lang w:eastAsia="ru-RU"/>
        </w:rPr>
        <w:t xml:space="preserve">Границы территориальных зон имеют </w:t>
      </w:r>
      <w:r w:rsidR="008D60E9" w:rsidRPr="004254AC">
        <w:rPr>
          <w:rFonts w:ascii="Times New Roman" w:hAnsi="Times New Roman"/>
          <w:color w:val="000000"/>
          <w:sz w:val="24"/>
          <w:szCs w:val="24"/>
          <w:lang w:eastAsia="ru-RU"/>
        </w:rPr>
        <w:t>перечень координат характерных точек этих границ в системе координат, используемой для ведения Единого государственного реестра недвижимости</w:t>
      </w:r>
      <w:r w:rsidR="008D60E9" w:rsidRPr="004254AC">
        <w:rPr>
          <w:rFonts w:ascii="Times New Roman" w:eastAsia="Times New Roman" w:hAnsi="Times New Roman"/>
          <w:color w:val="000000"/>
          <w:sz w:val="24"/>
          <w:szCs w:val="24"/>
          <w:lang w:eastAsia="ru-RU"/>
        </w:rPr>
        <w:t xml:space="preserve"> (Приложение 2).</w:t>
      </w:r>
    </w:p>
    <w:p w:rsidR="008D60E9" w:rsidRPr="004254AC" w:rsidRDefault="0022124D" w:rsidP="008D60E9">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4254AC">
        <w:rPr>
          <w:rFonts w:ascii="Times New Roman" w:hAnsi="Times New Roman"/>
          <w:color w:val="000000"/>
          <w:sz w:val="24"/>
          <w:szCs w:val="24"/>
          <w:lang w:eastAsia="ru-RU"/>
        </w:rPr>
        <w:t>3. </w:t>
      </w:r>
      <w:r w:rsidR="008D60E9" w:rsidRPr="004254AC">
        <w:rPr>
          <w:rFonts w:ascii="Times New Roman" w:hAnsi="Times New Roman"/>
          <w:color w:val="000000"/>
          <w:sz w:val="24"/>
          <w:szCs w:val="24"/>
          <w:lang w:eastAsia="ru-RU"/>
        </w:rPr>
        <w:t>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устанавливается градостроительный регламент.</w:t>
      </w:r>
    </w:p>
    <w:p w:rsidR="006F6E2A" w:rsidRPr="004254AC" w:rsidRDefault="006F6E2A" w:rsidP="006F6E2A">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4. </w:t>
      </w:r>
      <w:r w:rsidRPr="004254AC">
        <w:rPr>
          <w:rFonts w:ascii="Times New Roman" w:hAnsi="Times New Roman"/>
          <w:color w:val="000000"/>
          <w:sz w:val="24"/>
          <w:szCs w:val="24"/>
          <w:lang w:eastAsia="ru-RU"/>
        </w:rPr>
        <w:t>Для земельных участков и объектов капитального строительства, а также для некапитальных строений и сооружений (далее - объекты), расположенных в границах одной территориальной зоны, обозначенной на карте градостроительного зонирования,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и объектов,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и сооружений.</w:t>
      </w:r>
    </w:p>
    <w:p w:rsidR="008D60E9" w:rsidRPr="004254AC" w:rsidRDefault="0022124D" w:rsidP="008D60E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4254AC">
        <w:rPr>
          <w:rFonts w:ascii="Times New Roman" w:hAnsi="Times New Roman"/>
          <w:color w:val="000000"/>
          <w:sz w:val="24"/>
          <w:szCs w:val="24"/>
          <w:lang w:eastAsia="ru-RU"/>
        </w:rPr>
        <w:t>5. </w:t>
      </w:r>
      <w:r w:rsidR="008D60E9" w:rsidRPr="004254AC">
        <w:rPr>
          <w:rFonts w:ascii="Times New Roman" w:hAnsi="Times New Roman"/>
          <w:color w:val="000000"/>
          <w:sz w:val="24"/>
          <w:szCs w:val="24"/>
          <w:lang w:eastAsia="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D60E9" w:rsidRPr="004254AC" w:rsidRDefault="0022124D" w:rsidP="008D60E9">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4254AC">
        <w:rPr>
          <w:rFonts w:ascii="Times New Roman" w:hAnsi="Times New Roman"/>
          <w:color w:val="000000"/>
          <w:sz w:val="24"/>
          <w:szCs w:val="24"/>
          <w:lang w:eastAsia="ru-RU"/>
        </w:rPr>
        <w:t>1) </w:t>
      </w:r>
      <w:r w:rsidR="008D60E9" w:rsidRPr="004254AC">
        <w:rPr>
          <w:rFonts w:ascii="Times New Roman" w:hAnsi="Times New Roman"/>
          <w:color w:val="000000"/>
          <w:sz w:val="24"/>
          <w:szCs w:val="24"/>
          <w:lang w:eastAsia="ru-RU"/>
        </w:rPr>
        <w:t>виды разрешенного использования земельных участков и объектов капитального строительства;</w:t>
      </w:r>
    </w:p>
    <w:p w:rsidR="008D60E9" w:rsidRPr="004254AC" w:rsidRDefault="0022124D" w:rsidP="008D60E9">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4254AC">
        <w:rPr>
          <w:rFonts w:ascii="Times New Roman" w:hAnsi="Times New Roman"/>
          <w:color w:val="000000"/>
          <w:sz w:val="24"/>
          <w:szCs w:val="24"/>
          <w:lang w:eastAsia="ru-RU"/>
        </w:rPr>
        <w:t>2) </w:t>
      </w:r>
      <w:hyperlink r:id="rId13" w:history="1">
        <w:r w:rsidR="008D60E9" w:rsidRPr="004254AC">
          <w:rPr>
            <w:rFonts w:ascii="Times New Roman" w:hAnsi="Times New Roman"/>
            <w:color w:val="000000"/>
            <w:sz w:val="24"/>
            <w:szCs w:val="24"/>
            <w:lang w:eastAsia="ru-RU"/>
          </w:rPr>
          <w:t>предельные</w:t>
        </w:r>
      </w:hyperlink>
      <w:r w:rsidR="008D60E9" w:rsidRPr="004254AC">
        <w:rPr>
          <w:rFonts w:ascii="Times New Roman" w:hAnsi="Times New Roman"/>
          <w:color w:val="000000"/>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D60E9" w:rsidRPr="004254AC" w:rsidRDefault="0022124D" w:rsidP="008D60E9">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4254AC">
        <w:rPr>
          <w:rFonts w:ascii="Times New Roman" w:hAnsi="Times New Roman"/>
          <w:color w:val="000000"/>
          <w:sz w:val="24"/>
          <w:szCs w:val="24"/>
          <w:lang w:eastAsia="ru-RU"/>
        </w:rPr>
        <w:t>3) </w:t>
      </w:r>
      <w:r w:rsidR="008D60E9" w:rsidRPr="004254AC">
        <w:rPr>
          <w:rFonts w:ascii="Times New Roman" w:hAnsi="Times New Roman"/>
          <w:color w:val="000000"/>
          <w:sz w:val="24"/>
          <w:szCs w:val="24"/>
          <w:lang w:eastAsia="ru-RU"/>
        </w:rPr>
        <w:t xml:space="preserve">ограничения использования земельных участков и объектов капитального строительства, устанавливаемые в соответствии с </w:t>
      </w:r>
      <w:hyperlink r:id="rId14" w:history="1">
        <w:r w:rsidR="008D60E9" w:rsidRPr="004254AC">
          <w:rPr>
            <w:rFonts w:ascii="Times New Roman" w:hAnsi="Times New Roman"/>
            <w:color w:val="000000"/>
            <w:sz w:val="24"/>
            <w:szCs w:val="24"/>
            <w:lang w:eastAsia="ru-RU"/>
          </w:rPr>
          <w:t>законодательством</w:t>
        </w:r>
      </w:hyperlink>
      <w:r w:rsidR="008D60E9" w:rsidRPr="004254AC">
        <w:rPr>
          <w:rFonts w:ascii="Times New Roman" w:hAnsi="Times New Roman"/>
          <w:color w:val="000000"/>
          <w:sz w:val="24"/>
          <w:szCs w:val="24"/>
          <w:lang w:eastAsia="ru-RU"/>
        </w:rPr>
        <w:t xml:space="preserve"> Российской Федерации;</w:t>
      </w:r>
    </w:p>
    <w:p w:rsidR="008D60E9" w:rsidRPr="004254AC" w:rsidRDefault="0022124D" w:rsidP="008D60E9">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4254AC">
        <w:rPr>
          <w:rFonts w:ascii="Times New Roman" w:hAnsi="Times New Roman"/>
          <w:color w:val="000000"/>
          <w:sz w:val="24"/>
          <w:szCs w:val="24"/>
          <w:lang w:eastAsia="ru-RU"/>
        </w:rPr>
        <w:t>4) </w:t>
      </w:r>
      <w:r w:rsidR="008D60E9" w:rsidRPr="004254AC">
        <w:rPr>
          <w:rFonts w:ascii="Times New Roman" w:hAnsi="Times New Roman"/>
          <w:color w:val="000000"/>
          <w:sz w:val="24"/>
          <w:szCs w:val="24"/>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8D60E9" w:rsidRPr="004254AC" w:rsidRDefault="0022124D" w:rsidP="008D60E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6. </w:t>
      </w:r>
      <w:r w:rsidR="008D60E9" w:rsidRPr="004254AC">
        <w:rPr>
          <w:rFonts w:ascii="Times New Roman" w:eastAsia="Times New Roman" w:hAnsi="Times New Roman"/>
          <w:color w:val="000000"/>
          <w:sz w:val="24"/>
          <w:szCs w:val="24"/>
          <w:lang w:eastAsia="ru-RU"/>
        </w:rPr>
        <w:t xml:space="preserve">Решения о режиме содержания территорий объектов культурного наследия, параметрах их реставрации, консервации, воссоздания, ремонта и приспособлении </w:t>
      </w:r>
      <w:r w:rsidR="008D60E9" w:rsidRPr="004254AC">
        <w:rPr>
          <w:rFonts w:ascii="Times New Roman" w:eastAsia="Times New Roman" w:hAnsi="Times New Roman"/>
          <w:color w:val="000000"/>
          <w:sz w:val="24"/>
          <w:szCs w:val="24"/>
          <w:lang w:eastAsia="ru-RU"/>
        </w:rPr>
        <w:lastRenderedPageBreak/>
        <w:t>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Калужской области.</w:t>
      </w:r>
    </w:p>
    <w:p w:rsidR="0022124D" w:rsidRPr="004254AC" w:rsidRDefault="0022124D" w:rsidP="0022124D">
      <w:pPr>
        <w:pStyle w:val="ConsPlusNormal"/>
        <w:ind w:firstLine="567"/>
        <w:jc w:val="both"/>
        <w:rPr>
          <w:rFonts w:ascii="Times New Roman" w:hAnsi="Times New Roman" w:cs="Times New Roman"/>
          <w:color w:val="000000"/>
          <w:sz w:val="24"/>
          <w:szCs w:val="24"/>
        </w:rPr>
      </w:pPr>
      <w:bookmarkStart w:id="41" w:name="P141"/>
      <w:bookmarkEnd w:id="41"/>
      <w:r w:rsidRPr="004254AC">
        <w:rPr>
          <w:rFonts w:ascii="Times New Roman" w:hAnsi="Times New Roman" w:cs="Times New Roman"/>
          <w:color w:val="000000"/>
          <w:sz w:val="24"/>
          <w:szCs w:val="24"/>
        </w:rPr>
        <w:t>7. На карте градостроительного зонирования отображены территории, на которых действие градостроительных регламентов не распространяется, а также земли, для которых градостроительные регламенты не устанавливаются.</w:t>
      </w:r>
    </w:p>
    <w:p w:rsidR="0022124D" w:rsidRPr="004254AC"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8.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22124D" w:rsidRPr="004254AC"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1) природно-экологические факторы:</w:t>
      </w:r>
    </w:p>
    <w:p w:rsidR="0022124D" w:rsidRPr="004254AC"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w:t>
      </w:r>
      <w:r w:rsidRPr="004254AC">
        <w:rPr>
          <w:rFonts w:ascii="Times New Roman" w:eastAsia="Times New Roman" w:hAnsi="Times New Roman"/>
          <w:color w:val="000000"/>
          <w:sz w:val="24"/>
          <w:szCs w:val="24"/>
          <w:lang w:eastAsia="ru-RU"/>
        </w:rPr>
        <w:tab/>
        <w:t>водные объекты, их водоохранные зоны, прибрежные защитные полосы и береговые полосы;</w:t>
      </w:r>
    </w:p>
    <w:p w:rsidR="0022124D" w:rsidRPr="004254AC"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w:t>
      </w:r>
      <w:r w:rsidRPr="004254AC">
        <w:rPr>
          <w:rFonts w:ascii="Times New Roman" w:eastAsia="Times New Roman" w:hAnsi="Times New Roman"/>
          <w:color w:val="000000"/>
          <w:sz w:val="24"/>
          <w:szCs w:val="24"/>
          <w:lang w:eastAsia="ru-RU"/>
        </w:rPr>
        <w:tab/>
        <w:t>санитарно-защитные зоны и зоны охраны объектов различного назначения (кладбища, производственные предприятия);</w:t>
      </w:r>
    </w:p>
    <w:p w:rsidR="0022124D" w:rsidRPr="004254AC"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2) техногенные факторы:</w:t>
      </w:r>
    </w:p>
    <w:p w:rsidR="0022124D" w:rsidRPr="004254AC"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w:t>
      </w:r>
      <w:r w:rsidRPr="004254AC">
        <w:rPr>
          <w:rFonts w:ascii="Times New Roman" w:eastAsia="Times New Roman" w:hAnsi="Times New Roman"/>
          <w:color w:val="000000"/>
          <w:sz w:val="24"/>
          <w:szCs w:val="24"/>
          <w:lang w:eastAsia="ru-RU"/>
        </w:rPr>
        <w:tab/>
        <w:t>санитарно-защитные зоны сельскохозяйственных предприятий;</w:t>
      </w:r>
    </w:p>
    <w:p w:rsidR="0022124D" w:rsidRPr="004254AC"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w:t>
      </w:r>
      <w:r w:rsidRPr="004254AC">
        <w:rPr>
          <w:rFonts w:ascii="Times New Roman" w:eastAsia="Times New Roman" w:hAnsi="Times New Roman"/>
          <w:color w:val="000000"/>
          <w:sz w:val="24"/>
          <w:szCs w:val="24"/>
          <w:lang w:eastAsia="ru-RU"/>
        </w:rPr>
        <w:tab/>
        <w:t>зоны санитарной охраны источников водоснабжения;</w:t>
      </w:r>
    </w:p>
    <w:p w:rsidR="0022124D" w:rsidRPr="004254AC"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придорожные полосы автомобильных дорог;</w:t>
      </w:r>
    </w:p>
    <w:p w:rsidR="0022124D" w:rsidRPr="004254AC"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w:t>
      </w:r>
      <w:r w:rsidRPr="004254AC">
        <w:rPr>
          <w:rFonts w:ascii="Times New Roman" w:eastAsia="Times New Roman" w:hAnsi="Times New Roman"/>
          <w:color w:val="000000"/>
          <w:sz w:val="24"/>
          <w:szCs w:val="24"/>
          <w:lang w:eastAsia="ru-RU"/>
        </w:rPr>
        <w:tab/>
        <w:t>охранные зоны объектов электроэнергетики;</w:t>
      </w:r>
    </w:p>
    <w:p w:rsidR="0022124D" w:rsidRPr="004254AC"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w:t>
      </w:r>
      <w:r w:rsidRPr="004254AC">
        <w:rPr>
          <w:rFonts w:ascii="Times New Roman" w:eastAsia="Times New Roman" w:hAnsi="Times New Roman"/>
          <w:color w:val="000000"/>
          <w:sz w:val="24"/>
          <w:szCs w:val="24"/>
          <w:lang w:eastAsia="ru-RU"/>
        </w:rPr>
        <w:tab/>
        <w:t>охранные зоны газораспределительных сетей и объектов.</w:t>
      </w:r>
    </w:p>
    <w:p w:rsidR="0022124D" w:rsidRPr="004254AC"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9. Границы зон, территорий на карты градостроительного зонирования наносятся в соответствии с нормативными правовыми актами уполномоченных органов исполнительной власти или органами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материалов генерального плана поселения, документов кадастрового учета; иных документов, содержащих описания местоположения границ указанных территорий и зон.</w:t>
      </w:r>
    </w:p>
    <w:p w:rsidR="007C39C8" w:rsidRPr="004254AC" w:rsidRDefault="007C39C8" w:rsidP="000A0605">
      <w:pPr>
        <w:pStyle w:val="3"/>
        <w:spacing w:before="200" w:after="120"/>
        <w:ind w:left="0" w:firstLine="0"/>
        <w:jc w:val="center"/>
        <w:rPr>
          <w:color w:val="000000"/>
          <w:szCs w:val="24"/>
        </w:rPr>
      </w:pPr>
      <w:bookmarkStart w:id="42" w:name="_Toc146016009"/>
      <w:bookmarkStart w:id="43" w:name="_Toc268484950"/>
      <w:bookmarkStart w:id="44" w:name="_Toc268487890"/>
      <w:bookmarkStart w:id="45" w:name="_Toc301255852"/>
      <w:bookmarkStart w:id="46" w:name="_Toc452336970"/>
      <w:bookmarkStart w:id="47" w:name="_Toc268484949"/>
      <w:bookmarkStart w:id="48" w:name="_Toc268487889"/>
      <w:bookmarkStart w:id="49" w:name="_Toc301255851"/>
      <w:bookmarkStart w:id="50" w:name="_Toc452336969"/>
      <w:bookmarkEnd w:id="37"/>
      <w:bookmarkEnd w:id="38"/>
      <w:bookmarkEnd w:id="39"/>
      <w:bookmarkEnd w:id="40"/>
      <w:r w:rsidRPr="004254AC">
        <w:rPr>
          <w:color w:val="000000"/>
          <w:szCs w:val="24"/>
        </w:rPr>
        <w:t>Статья 6. Использование земельных участков, на которые распространяется действие градостроительных регламентов</w:t>
      </w:r>
      <w:bookmarkEnd w:id="42"/>
    </w:p>
    <w:bookmarkEnd w:id="43"/>
    <w:bookmarkEnd w:id="44"/>
    <w:bookmarkEnd w:id="45"/>
    <w:bookmarkEnd w:id="46"/>
    <w:p w:rsidR="005C591E" w:rsidRPr="004254AC"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 соблюдением ограничений использования земельных участков и объектов капитального строительства, установленных в соответствии с действующим законодательством и настоящими Правилами.</w:t>
      </w:r>
    </w:p>
    <w:p w:rsidR="005C591E" w:rsidRPr="004254AC"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C591E" w:rsidRPr="004254AC" w:rsidRDefault="005C591E" w:rsidP="005C591E">
      <w:pPr>
        <w:tabs>
          <w:tab w:val="left" w:pos="720"/>
          <w:tab w:val="left" w:pos="900"/>
        </w:tabs>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xml:space="preserve">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w:t>
      </w:r>
      <w:r w:rsidRPr="004254AC">
        <w:rPr>
          <w:rFonts w:ascii="Times New Roman" w:eastAsia="Times New Roman" w:hAnsi="Times New Roman"/>
          <w:color w:val="000000"/>
          <w:sz w:val="24"/>
          <w:szCs w:val="24"/>
          <w:lang w:eastAsia="ru-RU"/>
        </w:rPr>
        <w:lastRenderedPageBreak/>
        <w:t>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5C591E" w:rsidRPr="004254AC" w:rsidRDefault="005C591E" w:rsidP="005C591E">
      <w:pPr>
        <w:tabs>
          <w:tab w:val="left" w:pos="900"/>
        </w:tabs>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xml:space="preserve">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w:t>
      </w:r>
      <w:r w:rsidR="001A1E4B" w:rsidRPr="004254AC">
        <w:rPr>
          <w:rFonts w:ascii="Times New Roman" w:eastAsia="Times New Roman" w:hAnsi="Times New Roman"/>
          <w:color w:val="000000"/>
          <w:sz w:val="24"/>
          <w:szCs w:val="24"/>
          <w:lang w:eastAsia="ru-RU"/>
        </w:rPr>
        <w:t>ГрК РФ</w:t>
      </w:r>
      <w:r w:rsidRPr="004254AC">
        <w:rPr>
          <w:rFonts w:ascii="Times New Roman" w:eastAsia="Times New Roman" w:hAnsi="Times New Roman"/>
          <w:color w:val="000000"/>
          <w:sz w:val="24"/>
          <w:szCs w:val="24"/>
          <w:lang w:eastAsia="ru-RU"/>
        </w:rPr>
        <w:t xml:space="preserve"> и обязательного соблюдения требований технических регламентов;</w:t>
      </w:r>
    </w:p>
    <w:p w:rsidR="005C591E" w:rsidRPr="004254AC" w:rsidRDefault="005C591E" w:rsidP="005C591E">
      <w:pPr>
        <w:tabs>
          <w:tab w:val="left" w:pos="900"/>
        </w:tabs>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в) 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5C591E" w:rsidRPr="004254AC"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5C591E" w:rsidRPr="004254AC"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5C591E" w:rsidRPr="004254AC"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5C591E" w:rsidRPr="004254AC"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5C591E" w:rsidRPr="004254AC"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7C39C8" w:rsidRPr="004254AC" w:rsidRDefault="007C39C8" w:rsidP="005C591E">
      <w:pPr>
        <w:pStyle w:val="3"/>
        <w:spacing w:before="200" w:after="120"/>
        <w:ind w:left="0" w:firstLine="0"/>
        <w:jc w:val="center"/>
        <w:rPr>
          <w:color w:val="000000"/>
          <w:szCs w:val="24"/>
        </w:rPr>
      </w:pPr>
      <w:bookmarkStart w:id="51" w:name="_Toc146016010"/>
      <w:r w:rsidRPr="004254AC">
        <w:rPr>
          <w:color w:val="000000"/>
          <w:szCs w:val="24"/>
        </w:rPr>
        <w:t>Статья 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bookmarkEnd w:id="51"/>
      <w:r w:rsidRPr="004254AC">
        <w:rPr>
          <w:color w:val="000000"/>
          <w:szCs w:val="24"/>
        </w:rPr>
        <w:t xml:space="preserve"> </w:t>
      </w:r>
    </w:p>
    <w:p w:rsidR="005E4265" w:rsidRPr="004254AC" w:rsidRDefault="000A0605" w:rsidP="005E4265">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bookmarkStart w:id="52" w:name="_Toc268487891"/>
      <w:bookmarkStart w:id="53" w:name="_Toc301255853"/>
      <w:bookmarkStart w:id="54" w:name="_Toc452336971"/>
      <w:bookmarkEnd w:id="47"/>
      <w:bookmarkEnd w:id="48"/>
      <w:bookmarkEnd w:id="49"/>
      <w:bookmarkEnd w:id="50"/>
      <w:r w:rsidRPr="004254AC">
        <w:rPr>
          <w:rFonts w:ascii="Times New Roman" w:eastAsia="Times New Roman" w:hAnsi="Times New Roman"/>
          <w:color w:val="000000"/>
          <w:sz w:val="24"/>
          <w:szCs w:val="24"/>
          <w:lang w:eastAsia="ru-RU"/>
        </w:rPr>
        <w:t>1. </w:t>
      </w:r>
      <w:r w:rsidR="005E4265" w:rsidRPr="004254AC">
        <w:rPr>
          <w:rFonts w:ascii="Times New Roman" w:eastAsia="Times New Roman" w:hAnsi="Times New Roman"/>
          <w:color w:val="000000"/>
          <w:sz w:val="24"/>
          <w:szCs w:val="24"/>
          <w:lang w:eastAsia="ru-RU"/>
        </w:rPr>
        <w:t>Действие градостроительного регламента не распространяется на земельные участки:</w:t>
      </w:r>
    </w:p>
    <w:p w:rsidR="005E4265" w:rsidRPr="004254AC" w:rsidRDefault="005E4265" w:rsidP="005E4265">
      <w:pPr>
        <w:tabs>
          <w:tab w:val="left" w:pos="900"/>
        </w:tabs>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rPr>
        <w:t>1)</w:t>
      </w:r>
      <w:r w:rsidRPr="004254AC">
        <w:rPr>
          <w:rFonts w:ascii="Times New Roman" w:eastAsia="Times New Roman" w:hAnsi="Times New Roman"/>
          <w:color w:val="000000"/>
          <w:sz w:val="24"/>
          <w:szCs w:val="24"/>
        </w:rPr>
        <w:tab/>
      </w:r>
      <w:r w:rsidRPr="004254AC">
        <w:rPr>
          <w:rFonts w:ascii="Times New Roman" w:eastAsia="Times New Roman" w:hAnsi="Times New Roman"/>
          <w:color w:val="000000"/>
          <w:sz w:val="24"/>
          <w:szCs w:val="24"/>
          <w:lang w:eastAsia="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E4265" w:rsidRPr="004254AC" w:rsidRDefault="000A0605" w:rsidP="005E4265">
      <w:pPr>
        <w:widowControl w:val="0"/>
        <w:tabs>
          <w:tab w:val="left" w:pos="900"/>
        </w:tabs>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2) </w:t>
      </w:r>
      <w:r w:rsidR="005E4265" w:rsidRPr="004254AC">
        <w:rPr>
          <w:rFonts w:ascii="Times New Roman" w:eastAsia="Times New Roman" w:hAnsi="Times New Roman"/>
          <w:color w:val="000000"/>
          <w:sz w:val="24"/>
          <w:szCs w:val="24"/>
          <w:lang w:eastAsia="ru-RU"/>
        </w:rPr>
        <w:t>в границах территорий общего пользования;</w:t>
      </w:r>
    </w:p>
    <w:p w:rsidR="005E4265" w:rsidRPr="004254AC" w:rsidRDefault="000A0605" w:rsidP="005E4265">
      <w:pPr>
        <w:widowControl w:val="0"/>
        <w:tabs>
          <w:tab w:val="left" w:pos="900"/>
        </w:tabs>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3) </w:t>
      </w:r>
      <w:r w:rsidR="005E4265" w:rsidRPr="004254AC">
        <w:rPr>
          <w:rFonts w:ascii="Times New Roman" w:eastAsia="Times New Roman" w:hAnsi="Times New Roman"/>
          <w:color w:val="000000"/>
          <w:sz w:val="24"/>
          <w:szCs w:val="24"/>
          <w:lang w:eastAsia="ru-RU"/>
        </w:rPr>
        <w:t>предназначенные для размещения линейных объектов и (или) занятые линейными объектами;</w:t>
      </w:r>
    </w:p>
    <w:p w:rsidR="005E4265" w:rsidRPr="004254AC" w:rsidRDefault="000A060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4) </w:t>
      </w:r>
      <w:r w:rsidR="005E4265" w:rsidRPr="004254AC">
        <w:rPr>
          <w:rFonts w:ascii="Times New Roman" w:eastAsia="Times New Roman" w:hAnsi="Times New Roman"/>
          <w:color w:val="000000"/>
          <w:sz w:val="24"/>
          <w:szCs w:val="24"/>
          <w:lang w:eastAsia="ru-RU"/>
        </w:rPr>
        <w:t>предоставленные для добычи полезных ископаемых.</w:t>
      </w:r>
    </w:p>
    <w:p w:rsidR="005E4265" w:rsidRPr="004254AC" w:rsidRDefault="005E426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lastRenderedPageBreak/>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E4265" w:rsidRPr="004254AC" w:rsidRDefault="005E426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15" w:history="1">
        <w:r w:rsidRPr="004254AC">
          <w:rPr>
            <w:rFonts w:ascii="Times New Roman" w:eastAsia="Times New Roman" w:hAnsi="Times New Roman"/>
            <w:color w:val="000000"/>
            <w:sz w:val="24"/>
            <w:szCs w:val="24"/>
            <w:lang w:eastAsia="ru-RU"/>
          </w:rPr>
          <w:t>регламентом</w:t>
        </w:r>
      </w:hyperlink>
      <w:r w:rsidRPr="004254AC">
        <w:rPr>
          <w:rFonts w:ascii="Times New Roman" w:eastAsia="Times New Roman" w:hAnsi="Times New Roman"/>
          <w:color w:val="000000"/>
          <w:sz w:val="24"/>
          <w:szCs w:val="24"/>
          <w:lang w:eastAsia="ru-RU"/>
        </w:rPr>
        <w:t xml:space="preserve">, положением об особо охраняемой природной территории в соответствии с лесным </w:t>
      </w:r>
      <w:hyperlink r:id="rId16" w:history="1">
        <w:r w:rsidRPr="004254AC">
          <w:rPr>
            <w:rFonts w:ascii="Times New Roman" w:eastAsia="Times New Roman" w:hAnsi="Times New Roman"/>
            <w:color w:val="000000"/>
            <w:sz w:val="24"/>
            <w:szCs w:val="24"/>
            <w:lang w:eastAsia="ru-RU"/>
          </w:rPr>
          <w:t>законодательством</w:t>
        </w:r>
      </w:hyperlink>
      <w:r w:rsidRPr="004254AC">
        <w:rPr>
          <w:rFonts w:ascii="Times New Roman" w:eastAsia="Times New Roman" w:hAnsi="Times New Roman"/>
          <w:color w:val="000000"/>
          <w:sz w:val="24"/>
          <w:szCs w:val="24"/>
          <w:lang w:eastAsia="ru-RU"/>
        </w:rPr>
        <w:t xml:space="preserve">, </w:t>
      </w:r>
      <w:hyperlink r:id="rId17" w:history="1">
        <w:r w:rsidRPr="004254AC">
          <w:rPr>
            <w:rFonts w:ascii="Times New Roman" w:eastAsia="Times New Roman" w:hAnsi="Times New Roman"/>
            <w:color w:val="000000"/>
            <w:sz w:val="24"/>
            <w:szCs w:val="24"/>
            <w:lang w:eastAsia="ru-RU"/>
          </w:rPr>
          <w:t>законодательством</w:t>
        </w:r>
      </w:hyperlink>
      <w:r w:rsidRPr="004254AC">
        <w:rPr>
          <w:rFonts w:ascii="Times New Roman" w:eastAsia="Times New Roman" w:hAnsi="Times New Roman"/>
          <w:color w:val="000000"/>
          <w:sz w:val="24"/>
          <w:szCs w:val="24"/>
          <w:lang w:eastAsia="ru-RU"/>
        </w:rPr>
        <w:t xml:space="preserve"> об особо охраняемых природных территориях.</w:t>
      </w:r>
    </w:p>
    <w:p w:rsidR="005E4265" w:rsidRPr="004254AC" w:rsidRDefault="000A060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2. </w:t>
      </w:r>
      <w:r w:rsidR="005E4265" w:rsidRPr="004254AC">
        <w:rPr>
          <w:rFonts w:ascii="Times New Roman" w:eastAsia="Times New Roman" w:hAnsi="Times New Roman"/>
          <w:color w:val="000000"/>
          <w:sz w:val="24"/>
          <w:szCs w:val="24"/>
          <w:lang w:eastAsia="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E4265" w:rsidRPr="004254AC" w:rsidRDefault="005E426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5E4265" w:rsidRPr="004254AC" w:rsidRDefault="005E426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18" w:history="1">
        <w:r w:rsidRPr="004254AC">
          <w:rPr>
            <w:rFonts w:ascii="Times New Roman" w:eastAsia="Times New Roman" w:hAnsi="Times New Roman"/>
            <w:color w:val="000000"/>
            <w:sz w:val="24"/>
            <w:szCs w:val="24"/>
            <w:lang w:eastAsia="ru-RU"/>
          </w:rPr>
          <w:t>регламентом</w:t>
        </w:r>
      </w:hyperlink>
      <w:r w:rsidRPr="004254AC">
        <w:rPr>
          <w:rFonts w:ascii="Times New Roman" w:eastAsia="Times New Roman" w:hAnsi="Times New Roman"/>
          <w:color w:val="000000"/>
          <w:sz w:val="24"/>
          <w:szCs w:val="24"/>
          <w:lang w:eastAsia="ru-RU"/>
        </w:rPr>
        <w:t xml:space="preserve">, положением об особо охраняемой природной территории в соответствии с лесным </w:t>
      </w:r>
      <w:hyperlink r:id="rId19" w:history="1">
        <w:r w:rsidRPr="004254AC">
          <w:rPr>
            <w:rFonts w:ascii="Times New Roman" w:eastAsia="Times New Roman" w:hAnsi="Times New Roman"/>
            <w:color w:val="000000"/>
            <w:sz w:val="24"/>
            <w:szCs w:val="24"/>
            <w:lang w:eastAsia="ru-RU"/>
          </w:rPr>
          <w:t>законодательством</w:t>
        </w:r>
      </w:hyperlink>
      <w:r w:rsidRPr="004254AC">
        <w:rPr>
          <w:rFonts w:ascii="Times New Roman" w:eastAsia="Times New Roman" w:hAnsi="Times New Roman"/>
          <w:color w:val="000000"/>
          <w:sz w:val="24"/>
          <w:szCs w:val="24"/>
          <w:lang w:eastAsia="ru-RU"/>
        </w:rPr>
        <w:t xml:space="preserve">, </w:t>
      </w:r>
      <w:hyperlink r:id="rId20" w:history="1">
        <w:r w:rsidRPr="004254AC">
          <w:rPr>
            <w:rFonts w:ascii="Times New Roman" w:eastAsia="Times New Roman" w:hAnsi="Times New Roman"/>
            <w:color w:val="000000"/>
            <w:sz w:val="24"/>
            <w:szCs w:val="24"/>
            <w:lang w:eastAsia="ru-RU"/>
          </w:rPr>
          <w:t>законодательством</w:t>
        </w:r>
      </w:hyperlink>
      <w:r w:rsidRPr="004254AC">
        <w:rPr>
          <w:rFonts w:ascii="Times New Roman" w:eastAsia="Times New Roman" w:hAnsi="Times New Roman"/>
          <w:color w:val="000000"/>
          <w:sz w:val="24"/>
          <w:szCs w:val="24"/>
          <w:lang w:eastAsia="ru-RU"/>
        </w:rPr>
        <w:t xml:space="preserve"> об особо охраняемых природных территориях.</w:t>
      </w:r>
    </w:p>
    <w:p w:rsidR="007C39C8" w:rsidRPr="004254AC" w:rsidRDefault="007C39C8" w:rsidP="000A0605">
      <w:pPr>
        <w:pStyle w:val="3"/>
        <w:spacing w:before="200" w:after="120"/>
        <w:ind w:left="0" w:firstLine="0"/>
        <w:jc w:val="center"/>
        <w:rPr>
          <w:color w:val="000000"/>
          <w:szCs w:val="24"/>
        </w:rPr>
      </w:pPr>
      <w:bookmarkStart w:id="55" w:name="_Toc146016011"/>
      <w:r w:rsidRPr="004254AC">
        <w:rPr>
          <w:color w:val="000000"/>
          <w:szCs w:val="24"/>
        </w:rPr>
        <w:t>Статья 8. Общие положения, относящиеся к ранее возникшим правам</w:t>
      </w:r>
      <w:bookmarkEnd w:id="55"/>
    </w:p>
    <w:p w:rsidR="00BB3866" w:rsidRPr="004254AC" w:rsidRDefault="00BB3866" w:rsidP="00BB3866">
      <w:pPr>
        <w:tabs>
          <w:tab w:val="left" w:pos="900"/>
        </w:tabs>
        <w:spacing w:after="0" w:line="240" w:lineRule="auto"/>
        <w:ind w:firstLine="567"/>
        <w:jc w:val="both"/>
        <w:rPr>
          <w:rFonts w:ascii="Times New Roman" w:hAnsi="Times New Roman"/>
          <w:color w:val="000000"/>
          <w:sz w:val="24"/>
          <w:szCs w:val="24"/>
        </w:rPr>
      </w:pPr>
      <w:bookmarkStart w:id="56" w:name="_Toc268484951"/>
      <w:bookmarkStart w:id="57" w:name="_Toc268487893"/>
      <w:bookmarkStart w:id="58" w:name="_Toc301255855"/>
      <w:bookmarkStart w:id="59" w:name="_Toc452336972"/>
      <w:bookmarkEnd w:id="52"/>
      <w:bookmarkEnd w:id="53"/>
      <w:bookmarkEnd w:id="54"/>
      <w:r w:rsidRPr="004254AC">
        <w:rPr>
          <w:rFonts w:ascii="Times New Roman" w:hAnsi="Times New Roman"/>
          <w:color w:val="000000"/>
          <w:sz w:val="24"/>
          <w:szCs w:val="24"/>
        </w:rPr>
        <w:t>1.</w:t>
      </w:r>
      <w:r w:rsidRPr="004254AC">
        <w:rPr>
          <w:rFonts w:ascii="Times New Roman" w:hAnsi="Times New Roman"/>
          <w:color w:val="000000"/>
          <w:sz w:val="24"/>
          <w:szCs w:val="24"/>
          <w:lang w:val="en-US"/>
        </w:rPr>
        <w:t> </w:t>
      </w:r>
      <w:r w:rsidRPr="004254AC">
        <w:rPr>
          <w:rFonts w:ascii="Times New Roman" w:hAnsi="Times New Roman"/>
          <w:color w:val="000000"/>
          <w:sz w:val="24"/>
          <w:szCs w:val="24"/>
        </w:rPr>
        <w:t xml:space="preserve">Принятые до введения в действие настоящих Правил нормативные правовые акты </w:t>
      </w:r>
      <w:r w:rsidR="004F2E15" w:rsidRPr="004254AC">
        <w:rPr>
          <w:rFonts w:ascii="Times New Roman" w:hAnsi="Times New Roman"/>
          <w:color w:val="000000"/>
          <w:sz w:val="24"/>
          <w:szCs w:val="24"/>
        </w:rPr>
        <w:t>муниципальных образований</w:t>
      </w:r>
      <w:r w:rsidRPr="004254AC">
        <w:rPr>
          <w:rFonts w:ascii="Times New Roman" w:hAnsi="Times New Roman"/>
          <w:color w:val="000000"/>
          <w:sz w:val="24"/>
          <w:szCs w:val="24"/>
        </w:rPr>
        <w:t xml:space="preserve"> по вопросам землепользования и застройки применяются в части, не противоречащей настоящим Правилам.</w:t>
      </w:r>
    </w:p>
    <w:p w:rsidR="00BB3866" w:rsidRPr="004254AC" w:rsidRDefault="00BB3866" w:rsidP="00BB3866">
      <w:pPr>
        <w:tabs>
          <w:tab w:val="left" w:pos="720"/>
          <w:tab w:val="left" w:pos="900"/>
        </w:tabs>
        <w:spacing w:after="0" w:line="240" w:lineRule="auto"/>
        <w:ind w:firstLine="539"/>
        <w:jc w:val="both"/>
        <w:rPr>
          <w:rFonts w:ascii="Times New Roman" w:hAnsi="Times New Roman"/>
          <w:color w:val="000000"/>
          <w:sz w:val="24"/>
          <w:szCs w:val="24"/>
        </w:rPr>
      </w:pPr>
      <w:r w:rsidRPr="004254AC">
        <w:rPr>
          <w:rFonts w:ascii="Times New Roman" w:hAnsi="Times New Roman"/>
          <w:color w:val="000000"/>
          <w:sz w:val="24"/>
          <w:szCs w:val="24"/>
        </w:rPr>
        <w:t>2.</w:t>
      </w:r>
      <w:r w:rsidRPr="004254AC">
        <w:rPr>
          <w:rFonts w:ascii="Times New Roman" w:hAnsi="Times New Roman"/>
          <w:color w:val="000000"/>
          <w:sz w:val="24"/>
          <w:szCs w:val="24"/>
        </w:rPr>
        <w:tab/>
      </w:r>
      <w:r w:rsidRPr="004254AC">
        <w:rPr>
          <w:rFonts w:ascii="Times New Roman" w:hAnsi="Times New Roman"/>
          <w:color w:val="000000"/>
          <w:sz w:val="24"/>
          <w:szCs w:val="24"/>
          <w:lang w:val="en-US"/>
        </w:rPr>
        <w:t> </w:t>
      </w:r>
      <w:r w:rsidRPr="004254AC">
        <w:rPr>
          <w:rFonts w:ascii="Times New Roman" w:hAnsi="Times New Roman"/>
          <w:color w:val="000000"/>
          <w:sz w:val="24"/>
          <w:szCs w:val="24"/>
        </w:rPr>
        <w:t>Разрешения на строительство и реконструкцию остаются в силе при условии, что на день принятия настоящих Правил срок действия разрешения на строительство не истек.</w:t>
      </w:r>
    </w:p>
    <w:p w:rsidR="00BB3866" w:rsidRPr="004254AC" w:rsidRDefault="00BB3866" w:rsidP="00BB3866">
      <w:pPr>
        <w:spacing w:after="0" w:line="240" w:lineRule="auto"/>
        <w:ind w:firstLine="539"/>
        <w:jc w:val="both"/>
        <w:rPr>
          <w:rFonts w:ascii="Times New Roman" w:hAnsi="Times New Roman"/>
          <w:color w:val="000000"/>
          <w:sz w:val="24"/>
          <w:szCs w:val="24"/>
        </w:rPr>
      </w:pPr>
      <w:bookmarkStart w:id="60" w:name="P299"/>
      <w:bookmarkEnd w:id="60"/>
      <w:r w:rsidRPr="004254AC">
        <w:rPr>
          <w:rFonts w:ascii="Times New Roman" w:hAnsi="Times New Roman"/>
          <w:color w:val="000000"/>
          <w:sz w:val="24"/>
          <w:szCs w:val="24"/>
        </w:rPr>
        <w:t>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BB3866" w:rsidRPr="004254AC" w:rsidRDefault="00BB3866" w:rsidP="00BB3866">
      <w:pPr>
        <w:spacing w:after="0" w:line="240" w:lineRule="auto"/>
        <w:ind w:firstLine="539"/>
        <w:jc w:val="both"/>
        <w:rPr>
          <w:rFonts w:ascii="Times New Roman" w:hAnsi="Times New Roman"/>
          <w:color w:val="000000"/>
          <w:sz w:val="24"/>
          <w:szCs w:val="24"/>
        </w:rPr>
      </w:pPr>
      <w:r w:rsidRPr="004254AC">
        <w:rPr>
          <w:rFonts w:ascii="Times New Roman" w:hAnsi="Times New Roman"/>
          <w:color w:val="000000"/>
          <w:sz w:val="24"/>
          <w:szCs w:val="24"/>
        </w:rPr>
        <w:t>а)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как разрешенные для соответствующих территориальных зон (</w:t>
      </w:r>
      <w:hyperlink w:anchor="P650" w:history="1">
        <w:r w:rsidRPr="004254AC">
          <w:rPr>
            <w:rStyle w:val="af3"/>
            <w:rFonts w:ascii="Times New Roman" w:hAnsi="Times New Roman"/>
            <w:color w:val="000000"/>
            <w:sz w:val="24"/>
            <w:szCs w:val="24"/>
            <w:u w:val="none"/>
          </w:rPr>
          <w:t>часть II</w:t>
        </w:r>
      </w:hyperlink>
      <w:r w:rsidR="004F2E15" w:rsidRPr="004254AC">
        <w:rPr>
          <w:rStyle w:val="af3"/>
          <w:rFonts w:ascii="Times New Roman" w:hAnsi="Times New Roman"/>
          <w:color w:val="000000"/>
          <w:sz w:val="24"/>
          <w:szCs w:val="24"/>
          <w:u w:val="none"/>
        </w:rPr>
        <w:t xml:space="preserve"> </w:t>
      </w:r>
      <w:r w:rsidRPr="004254AC">
        <w:rPr>
          <w:rFonts w:ascii="Times New Roman" w:hAnsi="Times New Roman"/>
          <w:color w:val="000000"/>
          <w:sz w:val="24"/>
          <w:szCs w:val="24"/>
        </w:rPr>
        <w:t>настоящих Правил);</w:t>
      </w:r>
    </w:p>
    <w:p w:rsidR="00BB3866" w:rsidRPr="004254AC" w:rsidRDefault="00BB3866" w:rsidP="00BB3866">
      <w:pPr>
        <w:spacing w:after="0" w:line="240" w:lineRule="auto"/>
        <w:ind w:firstLine="539"/>
        <w:jc w:val="both"/>
        <w:rPr>
          <w:rFonts w:ascii="Times New Roman" w:hAnsi="Times New Roman"/>
          <w:color w:val="000000"/>
          <w:sz w:val="24"/>
          <w:szCs w:val="24"/>
        </w:rPr>
      </w:pPr>
      <w:r w:rsidRPr="004254AC">
        <w:rPr>
          <w:rFonts w:ascii="Times New Roman" w:hAnsi="Times New Roman"/>
          <w:color w:val="000000"/>
          <w:sz w:val="24"/>
          <w:szCs w:val="24"/>
        </w:rPr>
        <w:t xml:space="preserve">б)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w:t>
      </w:r>
      <w:r w:rsidRPr="004254AC">
        <w:rPr>
          <w:rFonts w:ascii="Times New Roman" w:hAnsi="Times New Roman"/>
          <w:color w:val="000000"/>
          <w:sz w:val="24"/>
          <w:szCs w:val="24"/>
        </w:rPr>
        <w:lastRenderedPageBreak/>
        <w:t>капитального строительства для соответствующих территориальных зон</w:t>
      </w:r>
      <w:r w:rsidR="004F2E15" w:rsidRPr="004254AC">
        <w:rPr>
          <w:rFonts w:ascii="Times New Roman" w:hAnsi="Times New Roman"/>
          <w:color w:val="000000"/>
          <w:sz w:val="24"/>
          <w:szCs w:val="24"/>
        </w:rPr>
        <w:t xml:space="preserve"> </w:t>
      </w:r>
      <w:r w:rsidRPr="004254AC">
        <w:rPr>
          <w:rFonts w:ascii="Times New Roman" w:hAnsi="Times New Roman"/>
          <w:color w:val="000000"/>
          <w:sz w:val="24"/>
          <w:szCs w:val="24"/>
        </w:rPr>
        <w:t>(</w:t>
      </w:r>
      <w:hyperlink w:anchor="P650" w:history="1">
        <w:r w:rsidRPr="004254AC">
          <w:rPr>
            <w:rStyle w:val="af3"/>
            <w:rFonts w:ascii="Times New Roman" w:hAnsi="Times New Roman"/>
            <w:color w:val="000000"/>
            <w:sz w:val="24"/>
            <w:szCs w:val="24"/>
            <w:u w:val="none"/>
          </w:rPr>
          <w:t>часть II</w:t>
        </w:r>
      </w:hyperlink>
      <w:r w:rsidR="004F2E15" w:rsidRPr="004254AC">
        <w:rPr>
          <w:rStyle w:val="af3"/>
          <w:rFonts w:ascii="Times New Roman" w:hAnsi="Times New Roman"/>
          <w:color w:val="000000"/>
          <w:sz w:val="24"/>
          <w:szCs w:val="24"/>
          <w:u w:val="none"/>
        </w:rPr>
        <w:t> </w:t>
      </w:r>
      <w:r w:rsidRPr="004254AC">
        <w:rPr>
          <w:rFonts w:ascii="Times New Roman" w:hAnsi="Times New Roman"/>
          <w:color w:val="000000"/>
          <w:sz w:val="24"/>
          <w:szCs w:val="24"/>
        </w:rPr>
        <w:t>настоящих Правил).</w:t>
      </w:r>
    </w:p>
    <w:p w:rsidR="00BB3866" w:rsidRPr="004254AC" w:rsidRDefault="00BB3866" w:rsidP="00BB3866">
      <w:pPr>
        <w:spacing w:after="0" w:line="240" w:lineRule="auto"/>
        <w:ind w:firstLine="539"/>
        <w:jc w:val="both"/>
        <w:rPr>
          <w:rFonts w:ascii="Times New Roman" w:hAnsi="Times New Roman"/>
          <w:color w:val="000000"/>
          <w:sz w:val="24"/>
          <w:szCs w:val="24"/>
        </w:rPr>
      </w:pPr>
      <w:r w:rsidRPr="004254AC">
        <w:rPr>
          <w:rFonts w:ascii="Times New Roman" w:hAnsi="Times New Roman"/>
          <w:color w:val="000000"/>
          <w:sz w:val="24"/>
          <w:szCs w:val="24"/>
        </w:rPr>
        <w:t>4. Вопросы самовольного занятия земельных участков, использования самовольно занятых земельных участков,</w:t>
      </w:r>
      <w:r w:rsidR="004F2E15" w:rsidRPr="004254AC">
        <w:rPr>
          <w:rFonts w:ascii="Times New Roman" w:hAnsi="Times New Roman"/>
          <w:color w:val="000000"/>
          <w:sz w:val="24"/>
          <w:szCs w:val="24"/>
        </w:rPr>
        <w:t xml:space="preserve"> </w:t>
      </w:r>
      <w:r w:rsidRPr="004254AC">
        <w:rPr>
          <w:rFonts w:ascii="Times New Roman" w:hAnsi="Times New Roman"/>
          <w:color w:val="000000"/>
          <w:sz w:val="24"/>
          <w:szCs w:val="24"/>
        </w:rPr>
        <w:t>самовольного строительства объектов капитального строительства и самовольных построек регулируются гражданским,</w:t>
      </w:r>
      <w:r w:rsidR="004F2E15" w:rsidRPr="004254AC">
        <w:rPr>
          <w:rFonts w:ascii="Times New Roman" w:hAnsi="Times New Roman"/>
          <w:color w:val="000000"/>
          <w:sz w:val="24"/>
          <w:szCs w:val="24"/>
        </w:rPr>
        <w:t xml:space="preserve"> </w:t>
      </w:r>
      <w:r w:rsidRPr="004254AC">
        <w:rPr>
          <w:rFonts w:ascii="Times New Roman" w:hAnsi="Times New Roman"/>
          <w:color w:val="000000"/>
          <w:sz w:val="24"/>
          <w:szCs w:val="24"/>
        </w:rPr>
        <w:t>земельным законодательством и законодательством о градостроительной деятельности.</w:t>
      </w:r>
    </w:p>
    <w:p w:rsidR="007C39C8" w:rsidRPr="004254AC" w:rsidRDefault="007C39C8" w:rsidP="00BB3866">
      <w:pPr>
        <w:pStyle w:val="3"/>
        <w:spacing w:before="200" w:after="120"/>
        <w:ind w:left="0" w:firstLine="0"/>
        <w:jc w:val="center"/>
        <w:rPr>
          <w:color w:val="000000"/>
          <w:szCs w:val="24"/>
        </w:rPr>
      </w:pPr>
      <w:bookmarkStart w:id="61" w:name="_Toc146016012"/>
      <w:r w:rsidRPr="004254AC">
        <w:rPr>
          <w:color w:val="000000"/>
          <w:szCs w:val="24"/>
        </w:rPr>
        <w:t>Статья 9. Особенности использования земельных участков и объектов капитального строительства, не соответствующих градостроительным регламентам</w:t>
      </w:r>
      <w:bookmarkEnd w:id="61"/>
    </w:p>
    <w:p w:rsidR="00BB3866" w:rsidRPr="004254AC" w:rsidRDefault="005C591E" w:rsidP="00BB3866">
      <w:pPr>
        <w:spacing w:after="0" w:line="240" w:lineRule="auto"/>
        <w:ind w:firstLine="567"/>
        <w:jc w:val="both"/>
        <w:rPr>
          <w:rFonts w:ascii="Times New Roman" w:hAnsi="Times New Roman"/>
          <w:color w:val="000000"/>
          <w:sz w:val="24"/>
          <w:szCs w:val="24"/>
        </w:rPr>
      </w:pPr>
      <w:r w:rsidRPr="004254AC">
        <w:rPr>
          <w:rFonts w:ascii="Times New Roman" w:hAnsi="Times New Roman"/>
          <w:color w:val="000000"/>
          <w:sz w:val="24"/>
          <w:szCs w:val="24"/>
        </w:rPr>
        <w:t>1. </w:t>
      </w:r>
      <w:r w:rsidR="00BB3866" w:rsidRPr="004254AC">
        <w:rPr>
          <w:rFonts w:ascii="Times New Roman" w:hAnsi="Times New Roman"/>
          <w:color w:val="000000"/>
          <w:sz w:val="24"/>
          <w:szCs w:val="24"/>
        </w:rPr>
        <w:t xml:space="preserve">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w:t>
      </w:r>
      <w:r w:rsidR="00BB3866" w:rsidRPr="004254AC">
        <w:rPr>
          <w:rFonts w:ascii="Times New Roman" w:eastAsia="Times New Roman" w:hAnsi="Times New Roman"/>
          <w:color w:val="000000"/>
          <w:sz w:val="24"/>
          <w:szCs w:val="24"/>
          <w:lang w:eastAsia="ru-RU"/>
        </w:rPr>
        <w:t xml:space="preserve">виды их разрешенного использования, предельные (минимальные и (или) максимальные) размеры и предельные параметры земельных участков и объектов капитального строительства, которые не соответствуют градостроительному регламенту, </w:t>
      </w:r>
      <w:r w:rsidR="00BB3866" w:rsidRPr="004254AC">
        <w:rPr>
          <w:rFonts w:ascii="Times New Roman" w:hAnsi="Times New Roman"/>
          <w:color w:val="000000"/>
          <w:sz w:val="24"/>
          <w:szCs w:val="24"/>
        </w:rPr>
        <w:t xml:space="preserve">а так же земельные участки, попадающие под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 могут использоваться без установления срока приведения их в соответствие с действующим законодательством,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w:t>
      </w:r>
    </w:p>
    <w:p w:rsidR="00BB3866" w:rsidRPr="004254AC" w:rsidRDefault="00BB3866" w:rsidP="00BB3866">
      <w:pPr>
        <w:spacing w:after="0" w:line="240" w:lineRule="auto"/>
        <w:ind w:firstLine="567"/>
        <w:jc w:val="both"/>
        <w:rPr>
          <w:rFonts w:ascii="Times New Roman" w:hAnsi="Times New Roman"/>
          <w:color w:val="000000"/>
          <w:sz w:val="24"/>
          <w:szCs w:val="24"/>
        </w:rPr>
      </w:pPr>
      <w:r w:rsidRPr="004254AC">
        <w:rPr>
          <w:rFonts w:ascii="Times New Roman" w:hAnsi="Times New Roman"/>
          <w:color w:val="000000"/>
          <w:sz w:val="24"/>
          <w:szCs w:val="24"/>
        </w:rPr>
        <w:t xml:space="preserve">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 и техническим регламентам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 </w:t>
      </w:r>
    </w:p>
    <w:p w:rsidR="00BB3866" w:rsidRPr="004254AC" w:rsidRDefault="00BB3866" w:rsidP="00BB3866">
      <w:pPr>
        <w:spacing w:after="0" w:line="240" w:lineRule="auto"/>
        <w:ind w:firstLine="567"/>
        <w:jc w:val="both"/>
        <w:rPr>
          <w:rFonts w:ascii="Times New Roman" w:hAnsi="Times New Roman"/>
          <w:color w:val="000000"/>
          <w:sz w:val="24"/>
          <w:szCs w:val="24"/>
        </w:rPr>
      </w:pPr>
      <w:r w:rsidRPr="004254AC">
        <w:rPr>
          <w:rFonts w:ascii="Times New Roman" w:hAnsi="Times New Roman"/>
          <w:color w:val="000000"/>
          <w:sz w:val="24"/>
          <w:szCs w:val="24"/>
        </w:rPr>
        <w:t>2.</w:t>
      </w:r>
      <w:r w:rsidR="005C591E" w:rsidRPr="004254AC">
        <w:rPr>
          <w:rFonts w:ascii="Times New Roman" w:hAnsi="Times New Roman"/>
          <w:color w:val="000000"/>
          <w:sz w:val="24"/>
          <w:szCs w:val="24"/>
          <w:lang w:val="en-US"/>
        </w:rPr>
        <w:t> </w:t>
      </w:r>
      <w:r w:rsidRPr="004254AC">
        <w:rPr>
          <w:rFonts w:ascii="Times New Roman" w:hAnsi="Times New Roman"/>
          <w:color w:val="000000"/>
          <w:sz w:val="24"/>
          <w:szCs w:val="24"/>
        </w:rPr>
        <w:t>Изменение вида разрешенного использования земельных участков, изменение вида и реконструкция объектов капитального строительст</w:t>
      </w:r>
      <w:r w:rsidR="00CD4945">
        <w:rPr>
          <w:rFonts w:ascii="Times New Roman" w:hAnsi="Times New Roman"/>
          <w:color w:val="000000"/>
          <w:sz w:val="24"/>
          <w:szCs w:val="24"/>
        </w:rPr>
        <w:t>ва, указанных в пункте 3 статьи</w:t>
      </w:r>
      <w:r w:rsidR="00CD4945">
        <w:rPr>
          <w:rFonts w:ascii="Times New Roman" w:hAnsi="Times New Roman"/>
          <w:color w:val="000000"/>
          <w:sz w:val="24"/>
          <w:szCs w:val="24"/>
          <w:lang w:val="en-US"/>
        </w:rPr>
        <w:t> </w:t>
      </w:r>
      <w:r w:rsidRPr="004254AC">
        <w:rPr>
          <w:rFonts w:ascii="Times New Roman" w:hAnsi="Times New Roman"/>
          <w:color w:val="000000"/>
          <w:sz w:val="24"/>
          <w:szCs w:val="24"/>
        </w:rPr>
        <w:t>7 настоящих Правил, может осуществляться путем приведения их в соответствие установленным градостроительным регламентам.</w:t>
      </w:r>
    </w:p>
    <w:p w:rsidR="00BB3866" w:rsidRPr="004254AC" w:rsidRDefault="00BB3866" w:rsidP="00BB3866">
      <w:pPr>
        <w:spacing w:after="0" w:line="240" w:lineRule="auto"/>
        <w:ind w:firstLine="567"/>
        <w:jc w:val="both"/>
        <w:rPr>
          <w:rFonts w:ascii="Times New Roman" w:hAnsi="Times New Roman"/>
          <w:color w:val="000000"/>
          <w:sz w:val="24"/>
          <w:szCs w:val="24"/>
        </w:rPr>
      </w:pPr>
      <w:r w:rsidRPr="004254AC">
        <w:rPr>
          <w:rFonts w:ascii="Times New Roman" w:hAnsi="Times New Roman"/>
          <w:color w:val="000000"/>
          <w:sz w:val="24"/>
          <w:szCs w:val="24"/>
        </w:rPr>
        <w:t xml:space="preserve">3. Реконструкция, капитальный ремонт указанных в </w:t>
      </w:r>
      <w:hyperlink w:anchor="P308" w:history="1">
        <w:r w:rsidRPr="004254AC">
          <w:rPr>
            <w:rStyle w:val="af3"/>
            <w:rFonts w:ascii="Times New Roman" w:hAnsi="Times New Roman"/>
            <w:color w:val="000000"/>
            <w:sz w:val="24"/>
            <w:szCs w:val="24"/>
            <w:u w:val="none"/>
          </w:rPr>
          <w:t>части 1</w:t>
        </w:r>
      </w:hyperlink>
      <w:r w:rsidRPr="004254AC">
        <w:rPr>
          <w:rFonts w:ascii="Times New Roman" w:hAnsi="Times New Roman"/>
          <w:color w:val="000000"/>
          <w:sz w:val="24"/>
          <w:szCs w:val="24"/>
        </w:rPr>
        <w:t>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при условии получения соответствующего разрешения на основании действующего законодательства и порядке, приведенном в настоящих Правилах.</w:t>
      </w:r>
    </w:p>
    <w:p w:rsidR="00BB3866" w:rsidRPr="004254AC" w:rsidRDefault="00BB3866" w:rsidP="00BB3866">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44524" w:rsidRPr="004254AC" w:rsidRDefault="00444524" w:rsidP="00444524">
      <w:pPr>
        <w:pStyle w:val="3"/>
        <w:spacing w:before="200" w:after="120"/>
        <w:ind w:left="0" w:firstLine="0"/>
        <w:jc w:val="center"/>
        <w:rPr>
          <w:color w:val="000000"/>
          <w:szCs w:val="24"/>
        </w:rPr>
      </w:pPr>
      <w:bookmarkStart w:id="62" w:name="_Toc122348689"/>
      <w:bookmarkStart w:id="63" w:name="_Toc122349005"/>
      <w:bookmarkStart w:id="64" w:name="_Toc143004797"/>
      <w:bookmarkStart w:id="65" w:name="_Toc146016013"/>
      <w:r w:rsidRPr="004254AC">
        <w:rPr>
          <w:color w:val="000000"/>
          <w:szCs w:val="24"/>
        </w:rPr>
        <w:t>Статья 10. Осуществление строительства, реконструкции объектов капитального строительства</w:t>
      </w:r>
      <w:bookmarkEnd w:id="62"/>
      <w:bookmarkEnd w:id="63"/>
      <w:bookmarkEnd w:id="64"/>
      <w:bookmarkEnd w:id="65"/>
    </w:p>
    <w:p w:rsidR="00444524" w:rsidRPr="004254AC" w:rsidRDefault="00444524" w:rsidP="0044452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1. Правообладатели земельных участков и объектов капитального строительства, их доверенные лица вправе осуществлять новое строительство, реконструкция,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изменения объектов капитального строительства, предусмотренные действующим законодательством.</w:t>
      </w:r>
    </w:p>
    <w:p w:rsidR="00444524" w:rsidRPr="004254AC" w:rsidRDefault="00444524" w:rsidP="00444524">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lastRenderedPageBreak/>
        <w:t xml:space="preserve">2. Строительство, реконструкция, капитальный ремонт, снос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w:t>
      </w:r>
      <w:r w:rsidRPr="004254AC">
        <w:rPr>
          <w:rFonts w:ascii="Times New Roman" w:hAnsi="Times New Roman"/>
          <w:color w:val="000000"/>
          <w:sz w:val="24"/>
          <w:szCs w:val="24"/>
        </w:rPr>
        <w:t>ГрК РФ</w:t>
      </w:r>
      <w:r w:rsidRPr="004254AC">
        <w:rPr>
          <w:rFonts w:ascii="Times New Roman" w:eastAsia="Times New Roman" w:hAnsi="Times New Roman"/>
          <w:color w:val="000000"/>
          <w:sz w:val="24"/>
          <w:szCs w:val="24"/>
          <w:lang w:eastAsia="ru-RU"/>
        </w:rPr>
        <w:t>, другими федеральными законами, региональным законодательством и принятыми в соответствии с ними правовыми актами органа местного самоуправления, устанавливающими особенности осуществления указанной деятельности на территории поселения.</w:t>
      </w:r>
    </w:p>
    <w:p w:rsidR="00444524" w:rsidRPr="004254AC" w:rsidRDefault="00444524" w:rsidP="00444524">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4254AC">
        <w:rPr>
          <w:rFonts w:ascii="Times New Roman" w:hAnsi="Times New Roman"/>
          <w:color w:val="000000"/>
          <w:sz w:val="24"/>
          <w:szCs w:val="24"/>
        </w:rPr>
        <w:t>3. 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осуществляется:</w:t>
      </w:r>
    </w:p>
    <w:p w:rsidR="00444524" w:rsidRPr="004254AC" w:rsidRDefault="00444524" w:rsidP="00444524">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4254AC">
        <w:rPr>
          <w:rFonts w:ascii="Times New Roman" w:hAnsi="Times New Roman"/>
          <w:color w:val="000000"/>
          <w:sz w:val="24"/>
          <w:szCs w:val="24"/>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w:t>
      </w:r>
      <w:r w:rsidRPr="004254AC">
        <w:rPr>
          <w:color w:val="000000"/>
          <w:sz w:val="24"/>
          <w:szCs w:val="24"/>
        </w:rPr>
        <w:t xml:space="preserve"> </w:t>
      </w:r>
      <w:r w:rsidRPr="004254AC">
        <w:rPr>
          <w:rFonts w:ascii="Times New Roman" w:hAnsi="Times New Roman"/>
          <w:color w:val="000000"/>
          <w:sz w:val="24"/>
          <w:szCs w:val="24"/>
        </w:rPr>
        <w:t>садового дома, когда разработка проектной документации не требуется;</w:t>
      </w:r>
    </w:p>
    <w:p w:rsidR="00444524" w:rsidRPr="004254AC" w:rsidRDefault="00444524" w:rsidP="00444524">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hAnsi="Times New Roman"/>
          <w:color w:val="000000"/>
          <w:sz w:val="24"/>
          <w:szCs w:val="24"/>
        </w:rPr>
        <w:t xml:space="preserve">2) на основании разрешения на строительство, </w:t>
      </w:r>
      <w:r w:rsidRPr="004254AC">
        <w:rPr>
          <w:rFonts w:ascii="Times New Roman" w:eastAsia="Times New Roman" w:hAnsi="Times New Roman"/>
          <w:color w:val="000000"/>
          <w:sz w:val="24"/>
          <w:szCs w:val="24"/>
          <w:lang w:eastAsia="ru-RU"/>
        </w:rPr>
        <w:t xml:space="preserve">либо иного документа, предусмотренного действующим законодательством выданного Кировской районной администрацией, за исключением случаев, установленных </w:t>
      </w:r>
      <w:r w:rsidRPr="004254AC">
        <w:rPr>
          <w:rFonts w:ascii="Times New Roman" w:hAnsi="Times New Roman"/>
          <w:color w:val="000000"/>
          <w:sz w:val="24"/>
          <w:szCs w:val="24"/>
          <w:lang w:eastAsia="ru-RU"/>
        </w:rPr>
        <w:t>ГрК РФ,</w:t>
      </w:r>
      <w:r w:rsidRPr="004254AC">
        <w:rPr>
          <w:rFonts w:ascii="Times New Roman" w:eastAsia="Times New Roman" w:hAnsi="Times New Roman"/>
          <w:color w:val="000000"/>
          <w:sz w:val="24"/>
          <w:szCs w:val="24"/>
          <w:lang w:eastAsia="ru-RU"/>
        </w:rPr>
        <w:t xml:space="preserve"> иными законами и нормативными правовыми актами Российской Федерации и Калужской области.</w:t>
      </w:r>
    </w:p>
    <w:p w:rsidR="00444524" w:rsidRPr="004254AC" w:rsidRDefault="00444524" w:rsidP="00444524">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hAnsi="Times New Roman"/>
          <w:color w:val="000000"/>
          <w:sz w:val="24"/>
          <w:szCs w:val="24"/>
        </w:rPr>
        <w:t xml:space="preserve"> 4</w:t>
      </w:r>
      <w:r w:rsidRPr="004254AC">
        <w:rPr>
          <w:rFonts w:ascii="Times New Roman" w:eastAsia="Times New Roman" w:hAnsi="Times New Roman"/>
          <w:color w:val="000000"/>
          <w:sz w:val="24"/>
          <w:szCs w:val="24"/>
          <w:lang w:eastAsia="ru-RU"/>
        </w:rPr>
        <w:t xml:space="preserve">. 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444524" w:rsidRPr="004254AC" w:rsidRDefault="00444524" w:rsidP="00444524">
      <w:pPr>
        <w:pStyle w:val="3"/>
        <w:spacing w:before="200" w:after="120"/>
        <w:ind w:left="0" w:firstLine="0"/>
        <w:jc w:val="center"/>
        <w:rPr>
          <w:color w:val="000000"/>
          <w:szCs w:val="24"/>
        </w:rPr>
      </w:pPr>
      <w:bookmarkStart w:id="66" w:name="_Toc143004798"/>
      <w:bookmarkStart w:id="67" w:name="_Toc146016014"/>
      <w:r w:rsidRPr="004254AC">
        <w:rPr>
          <w:color w:val="000000"/>
          <w:szCs w:val="24"/>
        </w:rPr>
        <w:t>Статья 1</w:t>
      </w:r>
      <w:r w:rsidRPr="004254AC">
        <w:rPr>
          <w:color w:val="000000"/>
          <w:szCs w:val="24"/>
          <w:lang w:val="ru-RU"/>
        </w:rPr>
        <w:t>0.1</w:t>
      </w:r>
      <w:r w:rsidRPr="004254AC">
        <w:rPr>
          <w:color w:val="000000"/>
          <w:szCs w:val="24"/>
        </w:rPr>
        <w:t>. Отклонение от предельных параметров разрешенного строительства, реконструкции объектов капитального строительства</w:t>
      </w:r>
      <w:bookmarkEnd w:id="66"/>
      <w:bookmarkEnd w:id="67"/>
    </w:p>
    <w:p w:rsidR="00444524" w:rsidRPr="004254AC" w:rsidRDefault="00444524" w:rsidP="00444524">
      <w:pPr>
        <w:pStyle w:val="ConsPlusNormal"/>
        <w:tabs>
          <w:tab w:val="left" w:pos="9354"/>
        </w:tabs>
        <w:ind w:right="-2" w:firstLine="709"/>
        <w:jc w:val="both"/>
        <w:rPr>
          <w:rFonts w:ascii="Times New Roman" w:hAnsi="Times New Roman" w:cs="Times New Roman"/>
          <w:color w:val="000000"/>
          <w:sz w:val="24"/>
          <w:szCs w:val="24"/>
        </w:rPr>
      </w:pPr>
      <w:r w:rsidRPr="004254AC">
        <w:rPr>
          <w:rFonts w:ascii="Times New Roman" w:hAnsi="Times New Roman" w:cs="Times New Roman"/>
          <w:color w:val="000000"/>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44524" w:rsidRPr="004254AC" w:rsidRDefault="00444524" w:rsidP="00444524">
      <w:pPr>
        <w:pStyle w:val="ConsPlusNormal"/>
        <w:ind w:right="-2" w:firstLine="709"/>
        <w:jc w:val="both"/>
        <w:rPr>
          <w:rFonts w:ascii="Times New Roman" w:hAnsi="Times New Roman" w:cs="Times New Roman"/>
          <w:color w:val="000000"/>
          <w:sz w:val="24"/>
          <w:szCs w:val="24"/>
        </w:rPr>
      </w:pPr>
      <w:r w:rsidRPr="004254AC">
        <w:rPr>
          <w:rFonts w:ascii="Times New Roman" w:hAnsi="Times New Roman" w:cs="Times New Roman"/>
          <w:color w:val="000000"/>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44524" w:rsidRPr="004254AC" w:rsidRDefault="00444524" w:rsidP="00444524">
      <w:pPr>
        <w:pStyle w:val="ConsPlusNormal"/>
        <w:ind w:right="-2" w:firstLine="709"/>
        <w:jc w:val="both"/>
        <w:rPr>
          <w:rFonts w:ascii="Times New Roman" w:hAnsi="Times New Roman" w:cs="Times New Roman"/>
          <w:color w:val="000000"/>
          <w:sz w:val="24"/>
          <w:szCs w:val="24"/>
        </w:rPr>
      </w:pPr>
      <w:r w:rsidRPr="004254AC">
        <w:rPr>
          <w:rFonts w:ascii="Times New Roman" w:hAnsi="Times New Roman" w:cs="Times New Roman"/>
          <w:color w:val="000000"/>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444524" w:rsidRPr="004254AC" w:rsidRDefault="00444524" w:rsidP="00444524">
      <w:pPr>
        <w:pStyle w:val="ConsPlusNormal"/>
        <w:ind w:firstLine="709"/>
        <w:jc w:val="both"/>
        <w:rPr>
          <w:rFonts w:ascii="Times New Roman" w:hAnsi="Times New Roman"/>
          <w:color w:val="000000"/>
          <w:sz w:val="24"/>
          <w:szCs w:val="24"/>
        </w:rPr>
      </w:pPr>
      <w:r w:rsidRPr="004254AC">
        <w:rPr>
          <w:rFonts w:ascii="Times New Roman" w:hAnsi="Times New Roman" w:cs="Times New Roman"/>
          <w:color w:val="000000"/>
          <w:sz w:val="24"/>
          <w:szCs w:val="24"/>
        </w:rPr>
        <w:t>3. </w:t>
      </w:r>
      <w:r w:rsidRPr="004254AC">
        <w:rPr>
          <w:rFonts w:ascii="Times New Roman" w:hAnsi="Times New Roman"/>
          <w:color w:val="000000"/>
          <w:sz w:val="24"/>
          <w:szCs w:val="24"/>
        </w:rPr>
        <w:t>Разрешение на отклонение от предельных параметров разрешенного строительства, реконструкции объектов капитального строительства выдается Кировской районной администрацией в соответствии со статьей 40 ГрК РФ и другими нормативно – правовыми актами.</w:t>
      </w:r>
    </w:p>
    <w:p w:rsidR="00444524" w:rsidRPr="004254AC" w:rsidRDefault="00444524" w:rsidP="00444524">
      <w:pPr>
        <w:spacing w:after="0" w:line="240" w:lineRule="auto"/>
        <w:ind w:firstLine="709"/>
        <w:jc w:val="both"/>
        <w:rPr>
          <w:rFonts w:ascii="Times New Roman" w:hAnsi="Times New Roman"/>
          <w:color w:val="000000"/>
          <w:sz w:val="24"/>
          <w:szCs w:val="24"/>
        </w:rPr>
      </w:pPr>
      <w:r w:rsidRPr="004254AC">
        <w:rPr>
          <w:rFonts w:ascii="Times New Roman" w:hAnsi="Times New Roman"/>
          <w:color w:val="000000"/>
          <w:sz w:val="24"/>
          <w:szCs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градостроительным и земельным вопросам заявление о предоставлении такого разрешения. </w:t>
      </w:r>
    </w:p>
    <w:p w:rsidR="00444524" w:rsidRPr="004254AC" w:rsidRDefault="00444524" w:rsidP="00444524">
      <w:pPr>
        <w:spacing w:after="0" w:line="240" w:lineRule="auto"/>
        <w:ind w:firstLine="709"/>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lastRenderedPageBreak/>
        <w:t>Указанное разрешение может быть выдано только для отдельного земельного участка в порядке, установленном действующим законодательством.</w:t>
      </w:r>
    </w:p>
    <w:p w:rsidR="007C39C8" w:rsidRPr="004254AC" w:rsidRDefault="007C39C8" w:rsidP="005C591E">
      <w:pPr>
        <w:pStyle w:val="3"/>
        <w:spacing w:before="200" w:after="120"/>
        <w:ind w:left="0" w:firstLine="0"/>
        <w:jc w:val="center"/>
        <w:rPr>
          <w:color w:val="000000"/>
          <w:szCs w:val="24"/>
        </w:rPr>
      </w:pPr>
      <w:bookmarkStart w:id="68" w:name="_Toc146016015"/>
      <w:r w:rsidRPr="004254AC">
        <w:rPr>
          <w:color w:val="000000"/>
          <w:szCs w:val="24"/>
        </w:rPr>
        <w:t>Статья 1</w:t>
      </w:r>
      <w:r w:rsidR="005C591E" w:rsidRPr="004254AC">
        <w:rPr>
          <w:color w:val="000000"/>
          <w:szCs w:val="24"/>
        </w:rPr>
        <w:t>1</w:t>
      </w:r>
      <w:r w:rsidRPr="004254AC">
        <w:rPr>
          <w:color w:val="000000"/>
          <w:szCs w:val="24"/>
        </w:rPr>
        <w:t>. Открытость и доступность информации о Правилах</w:t>
      </w:r>
      <w:bookmarkEnd w:id="68"/>
    </w:p>
    <w:p w:rsidR="00CD4945" w:rsidRPr="005F423E" w:rsidRDefault="00CD4945" w:rsidP="00CD4945">
      <w:pPr>
        <w:spacing w:after="0" w:line="240" w:lineRule="auto"/>
        <w:ind w:firstLine="708"/>
        <w:jc w:val="both"/>
        <w:rPr>
          <w:rFonts w:ascii="Times New Roman" w:hAnsi="Times New Roman"/>
          <w:color w:val="000000"/>
          <w:sz w:val="24"/>
          <w:szCs w:val="24"/>
        </w:rPr>
      </w:pPr>
      <w:r w:rsidRPr="005F423E">
        <w:rPr>
          <w:rFonts w:ascii="Times New Roman" w:hAnsi="Times New Roman"/>
          <w:color w:val="000000"/>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w:t>
      </w:r>
    </w:p>
    <w:p w:rsidR="00CD4945" w:rsidRPr="005F423E" w:rsidRDefault="00CD4945" w:rsidP="00CD4945">
      <w:pPr>
        <w:spacing w:after="0" w:line="240" w:lineRule="auto"/>
        <w:ind w:firstLine="708"/>
        <w:jc w:val="both"/>
        <w:rPr>
          <w:rFonts w:ascii="Times New Roman" w:hAnsi="Times New Roman"/>
          <w:color w:val="000000"/>
          <w:sz w:val="24"/>
          <w:szCs w:val="24"/>
        </w:rPr>
      </w:pPr>
      <w:r w:rsidRPr="005F423E">
        <w:rPr>
          <w:rFonts w:ascii="Times New Roman" w:hAnsi="Times New Roman"/>
          <w:color w:val="000000"/>
          <w:sz w:val="24"/>
          <w:szCs w:val="24"/>
        </w:rPr>
        <w:t>Администрация обеспечивает возможность ознакомления с настоящими Правилами всем желающим путем:</w:t>
      </w:r>
    </w:p>
    <w:p w:rsidR="00CD4945" w:rsidRPr="005F423E" w:rsidRDefault="00CD4945" w:rsidP="00CD4945">
      <w:pPr>
        <w:spacing w:after="0" w:line="240" w:lineRule="auto"/>
        <w:ind w:firstLine="708"/>
        <w:jc w:val="both"/>
        <w:rPr>
          <w:rFonts w:ascii="Times New Roman" w:hAnsi="Times New Roman"/>
          <w:color w:val="000000"/>
          <w:sz w:val="24"/>
          <w:szCs w:val="24"/>
        </w:rPr>
      </w:pPr>
      <w:r w:rsidRPr="005F423E">
        <w:rPr>
          <w:rFonts w:ascii="Times New Roman" w:hAnsi="Times New Roman"/>
          <w:color w:val="000000"/>
          <w:sz w:val="24"/>
          <w:szCs w:val="24"/>
        </w:rPr>
        <w:t>1) публикации Правил;</w:t>
      </w:r>
    </w:p>
    <w:p w:rsidR="00CD4945" w:rsidRPr="005F423E" w:rsidRDefault="00CD4945" w:rsidP="00CD4945">
      <w:pPr>
        <w:spacing w:after="0" w:line="240" w:lineRule="auto"/>
        <w:ind w:firstLine="708"/>
        <w:jc w:val="both"/>
        <w:rPr>
          <w:rFonts w:ascii="Times New Roman" w:hAnsi="Times New Roman"/>
          <w:color w:val="000000"/>
          <w:sz w:val="24"/>
          <w:szCs w:val="24"/>
        </w:rPr>
      </w:pPr>
      <w:r w:rsidRPr="005F423E">
        <w:rPr>
          <w:rFonts w:ascii="Times New Roman" w:hAnsi="Times New Roman"/>
          <w:color w:val="000000"/>
          <w:sz w:val="24"/>
          <w:szCs w:val="24"/>
        </w:rPr>
        <w:t>2) предоставления Правил в библиотеки;</w:t>
      </w:r>
    </w:p>
    <w:p w:rsidR="00CD4945" w:rsidRPr="005F423E" w:rsidRDefault="00CD4945" w:rsidP="00CD4945">
      <w:pPr>
        <w:spacing w:after="0" w:line="240" w:lineRule="auto"/>
        <w:ind w:firstLine="708"/>
        <w:jc w:val="both"/>
        <w:rPr>
          <w:rFonts w:ascii="Times New Roman" w:hAnsi="Times New Roman"/>
          <w:color w:val="000000"/>
          <w:sz w:val="24"/>
          <w:szCs w:val="24"/>
        </w:rPr>
      </w:pPr>
      <w:r w:rsidRPr="005F423E">
        <w:rPr>
          <w:rFonts w:ascii="Times New Roman" w:hAnsi="Times New Roman"/>
          <w:color w:val="000000"/>
          <w:sz w:val="24"/>
          <w:szCs w:val="24"/>
        </w:rPr>
        <w:t>3) размещения Правил в сети Интернет;</w:t>
      </w:r>
    </w:p>
    <w:p w:rsidR="00CD4945" w:rsidRPr="005F423E" w:rsidRDefault="00CD4945" w:rsidP="00CD4945">
      <w:pPr>
        <w:spacing w:after="0" w:line="240" w:lineRule="auto"/>
        <w:ind w:firstLine="708"/>
        <w:jc w:val="both"/>
        <w:rPr>
          <w:rFonts w:ascii="Times New Roman" w:hAnsi="Times New Roman"/>
          <w:color w:val="000000"/>
          <w:sz w:val="24"/>
          <w:szCs w:val="24"/>
        </w:rPr>
      </w:pPr>
      <w:r w:rsidRPr="005F423E">
        <w:rPr>
          <w:rFonts w:ascii="Times New Roman" w:hAnsi="Times New Roman"/>
          <w:color w:val="000000"/>
          <w:sz w:val="24"/>
          <w:szCs w:val="24"/>
        </w:rPr>
        <w:t>4) создания условий для ознакомления с Правилами в полном комплекте входящих в их состав картографических и иных документов в Администрации</w:t>
      </w:r>
      <w:r>
        <w:rPr>
          <w:rFonts w:ascii="Times New Roman" w:hAnsi="Times New Roman"/>
          <w:color w:val="000000"/>
          <w:sz w:val="24"/>
          <w:szCs w:val="24"/>
        </w:rPr>
        <w:t xml:space="preserve"> поселения и муниципального района</w:t>
      </w:r>
      <w:r w:rsidRPr="005F423E">
        <w:rPr>
          <w:rFonts w:ascii="Times New Roman" w:hAnsi="Times New Roman"/>
          <w:color w:val="000000"/>
          <w:sz w:val="24"/>
          <w:szCs w:val="24"/>
        </w:rPr>
        <w:t>;</w:t>
      </w:r>
    </w:p>
    <w:p w:rsidR="00CD4945" w:rsidRPr="005F423E" w:rsidRDefault="00CD4945" w:rsidP="00CD4945">
      <w:pPr>
        <w:spacing w:after="0" w:line="240" w:lineRule="auto"/>
        <w:ind w:firstLine="708"/>
        <w:jc w:val="both"/>
        <w:rPr>
          <w:rFonts w:ascii="Times New Roman" w:hAnsi="Times New Roman"/>
          <w:color w:val="000000"/>
          <w:sz w:val="24"/>
          <w:szCs w:val="24"/>
        </w:rPr>
      </w:pPr>
      <w:r w:rsidRPr="005F423E">
        <w:rPr>
          <w:rFonts w:ascii="Times New Roman" w:hAnsi="Times New Roman"/>
          <w:color w:val="000000"/>
          <w:sz w:val="24"/>
          <w:szCs w:val="24"/>
        </w:rPr>
        <w:t>5) предоставления Администрацией физическим и юридическим лицам выписок из картографических документов Правил и их фрагментов, характеризующих условия землепользования и застройки применительно к отдельным земельным участкам и их массивам.</w:t>
      </w:r>
    </w:p>
    <w:p w:rsidR="007C39C8" w:rsidRPr="004254AC" w:rsidRDefault="007C39C8" w:rsidP="005C591E">
      <w:pPr>
        <w:pStyle w:val="3"/>
        <w:spacing w:before="200" w:after="120"/>
        <w:ind w:left="0" w:firstLine="0"/>
        <w:jc w:val="center"/>
        <w:rPr>
          <w:color w:val="000000"/>
          <w:szCs w:val="24"/>
        </w:rPr>
      </w:pPr>
      <w:bookmarkStart w:id="69" w:name="_Toc146016016"/>
      <w:r w:rsidRPr="004254AC">
        <w:rPr>
          <w:color w:val="000000"/>
          <w:szCs w:val="24"/>
        </w:rPr>
        <w:t>Статья 1</w:t>
      </w:r>
      <w:r w:rsidR="00F72BD4" w:rsidRPr="004254AC">
        <w:rPr>
          <w:color w:val="000000"/>
          <w:szCs w:val="24"/>
          <w:lang w:val="ru-RU"/>
        </w:rPr>
        <w:t>2</w:t>
      </w:r>
      <w:r w:rsidRPr="004254AC">
        <w:rPr>
          <w:color w:val="000000"/>
          <w:szCs w:val="24"/>
        </w:rPr>
        <w:t>. Информирование населения о градостроительной деятельности</w:t>
      </w:r>
      <w:bookmarkEnd w:id="69"/>
    </w:p>
    <w:p w:rsidR="00444524" w:rsidRPr="004254AC" w:rsidRDefault="00444524" w:rsidP="00444524">
      <w:pPr>
        <w:pStyle w:val="ConsPlusNormal"/>
        <w:ind w:firstLine="540"/>
        <w:jc w:val="both"/>
        <w:rPr>
          <w:rFonts w:ascii="Times New Roman" w:hAnsi="Times New Roman"/>
          <w:color w:val="000000"/>
          <w:sz w:val="24"/>
          <w:szCs w:val="24"/>
        </w:rPr>
      </w:pPr>
      <w:bookmarkStart w:id="70" w:name="_Toc122348692"/>
      <w:bookmarkStart w:id="71" w:name="_Toc122349008"/>
      <w:r w:rsidRPr="004254AC">
        <w:rPr>
          <w:rFonts w:ascii="Times New Roman" w:hAnsi="Times New Roman"/>
          <w:color w:val="000000"/>
          <w:sz w:val="24"/>
          <w:szCs w:val="24"/>
        </w:rPr>
        <w:t>Информирование граждан, их объединений и юридических лиц о градостроительной деятельности, в том числе о возможном или предстоящем предоставлении (изъятии) земельного участка для строительства, осуществляет Администрация в соответствии с ГрК РФ и другими нормативно – правовыми актами.</w:t>
      </w:r>
    </w:p>
    <w:p w:rsidR="00F72BD4" w:rsidRPr="004254AC" w:rsidRDefault="00F72BD4" w:rsidP="00F72BD4">
      <w:pPr>
        <w:pStyle w:val="3"/>
        <w:spacing w:before="200" w:after="120"/>
        <w:ind w:left="0" w:firstLine="0"/>
        <w:jc w:val="center"/>
        <w:rPr>
          <w:color w:val="000000"/>
          <w:szCs w:val="24"/>
        </w:rPr>
      </w:pPr>
      <w:bookmarkStart w:id="72" w:name="_Toc146016017"/>
      <w:r w:rsidRPr="004254AC">
        <w:rPr>
          <w:color w:val="000000"/>
          <w:szCs w:val="24"/>
        </w:rPr>
        <w:t>Статья 13. Ответственность за нарушение Правил</w:t>
      </w:r>
      <w:bookmarkEnd w:id="70"/>
      <w:bookmarkEnd w:id="71"/>
      <w:bookmarkEnd w:id="72"/>
    </w:p>
    <w:p w:rsidR="00F72BD4" w:rsidRPr="004254AC" w:rsidRDefault="00F72BD4" w:rsidP="00F72BD4">
      <w:pPr>
        <w:spacing w:after="0" w:line="240" w:lineRule="auto"/>
        <w:ind w:firstLine="708"/>
        <w:jc w:val="both"/>
        <w:rPr>
          <w:rFonts w:ascii="Times New Roman" w:hAnsi="Times New Roman"/>
          <w:color w:val="000000"/>
          <w:sz w:val="24"/>
          <w:szCs w:val="24"/>
        </w:rPr>
      </w:pPr>
      <w:r w:rsidRPr="004254AC">
        <w:rPr>
          <w:rFonts w:ascii="Times New Roman" w:hAnsi="Times New Roman"/>
          <w:color w:val="000000"/>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Калужской области.</w:t>
      </w:r>
    </w:p>
    <w:p w:rsidR="007C39C8" w:rsidRPr="004254AC" w:rsidRDefault="007C39C8" w:rsidP="004404F1">
      <w:pPr>
        <w:pStyle w:val="2a"/>
        <w:keepNext/>
        <w:keepLines/>
        <w:shd w:val="clear" w:color="auto" w:fill="auto"/>
        <w:spacing w:before="240" w:after="100" w:line="276" w:lineRule="auto"/>
        <w:ind w:firstLine="0"/>
        <w:rPr>
          <w:color w:val="000000"/>
          <w:sz w:val="24"/>
          <w:szCs w:val="24"/>
          <w:lang w:eastAsia="ru-RU" w:bidi="ru-RU"/>
        </w:rPr>
      </w:pPr>
      <w:bookmarkStart w:id="73" w:name="_Toc146016018"/>
      <w:r w:rsidRPr="004254AC">
        <w:rPr>
          <w:color w:val="000000"/>
          <w:sz w:val="24"/>
          <w:szCs w:val="24"/>
          <w:lang w:eastAsia="ru-RU" w:bidi="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6"/>
      <w:bookmarkEnd w:id="57"/>
      <w:bookmarkEnd w:id="58"/>
      <w:bookmarkEnd w:id="59"/>
      <w:bookmarkEnd w:id="73"/>
    </w:p>
    <w:p w:rsidR="007C39C8" w:rsidRPr="004254AC" w:rsidRDefault="007C39C8" w:rsidP="00F72BD4">
      <w:pPr>
        <w:pStyle w:val="3"/>
        <w:spacing w:before="200" w:after="120"/>
        <w:ind w:left="0" w:firstLine="0"/>
        <w:jc w:val="center"/>
        <w:rPr>
          <w:color w:val="000000"/>
          <w:szCs w:val="24"/>
        </w:rPr>
      </w:pPr>
      <w:bookmarkStart w:id="74" w:name="_Toc146016019"/>
      <w:bookmarkStart w:id="75" w:name="_Toc268487892"/>
      <w:bookmarkStart w:id="76" w:name="_Toc301255854"/>
      <w:bookmarkStart w:id="77" w:name="_Toc268487894"/>
      <w:bookmarkStart w:id="78" w:name="_Toc301255856"/>
      <w:r w:rsidRPr="004254AC">
        <w:rPr>
          <w:color w:val="000000"/>
          <w:szCs w:val="24"/>
        </w:rPr>
        <w:t>Статья 1</w:t>
      </w:r>
      <w:r w:rsidR="00F72BD4" w:rsidRPr="004254AC">
        <w:rPr>
          <w:color w:val="000000"/>
          <w:szCs w:val="24"/>
        </w:rPr>
        <w:t>4</w:t>
      </w:r>
      <w:r w:rsidRPr="004254AC">
        <w:rPr>
          <w:color w:val="000000"/>
          <w:szCs w:val="24"/>
        </w:rPr>
        <w:t>. Определение и изменение видов и параметров разрешенного использования земельных участков и объектов капитального строительства</w:t>
      </w:r>
      <w:bookmarkEnd w:id="74"/>
    </w:p>
    <w:p w:rsidR="00F72BD4" w:rsidRPr="004254AC" w:rsidRDefault="00F72BD4" w:rsidP="00F72BD4">
      <w:pPr>
        <w:spacing w:after="0" w:line="240" w:lineRule="auto"/>
        <w:ind w:firstLine="567"/>
        <w:jc w:val="both"/>
        <w:rPr>
          <w:rFonts w:ascii="Times New Roman" w:hAnsi="Times New Roman"/>
          <w:color w:val="000000"/>
          <w:sz w:val="24"/>
          <w:szCs w:val="24"/>
        </w:rPr>
      </w:pPr>
      <w:bookmarkStart w:id="79" w:name="_Toc452336974"/>
      <w:r w:rsidRPr="004254AC">
        <w:rPr>
          <w:rFonts w:ascii="Times New Roman" w:hAnsi="Times New Roman"/>
          <w:color w:val="000000"/>
          <w:sz w:val="24"/>
          <w:szCs w:val="24"/>
        </w:rPr>
        <w:t>1.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F72BD4" w:rsidRPr="004254AC" w:rsidRDefault="00F72BD4" w:rsidP="00F72BD4">
      <w:pPr>
        <w:spacing w:after="0" w:line="240" w:lineRule="auto"/>
        <w:ind w:firstLine="567"/>
        <w:jc w:val="both"/>
        <w:rPr>
          <w:rFonts w:ascii="Times New Roman" w:hAnsi="Times New Roman"/>
          <w:color w:val="000000"/>
          <w:sz w:val="24"/>
          <w:szCs w:val="24"/>
        </w:rPr>
      </w:pPr>
      <w:r w:rsidRPr="004254AC">
        <w:rPr>
          <w:rFonts w:ascii="Times New Roman" w:hAnsi="Times New Roman"/>
          <w:color w:val="000000"/>
          <w:sz w:val="24"/>
          <w:szCs w:val="24"/>
        </w:rPr>
        <w:t>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w:t>
      </w:r>
    </w:p>
    <w:p w:rsidR="00F72BD4" w:rsidRPr="004254AC" w:rsidRDefault="00F72BD4" w:rsidP="00F72BD4">
      <w:pPr>
        <w:spacing w:after="0" w:line="240" w:lineRule="auto"/>
        <w:ind w:firstLine="567"/>
        <w:jc w:val="both"/>
        <w:rPr>
          <w:rFonts w:ascii="Times New Roman" w:hAnsi="Times New Roman"/>
          <w:color w:val="000000"/>
          <w:sz w:val="24"/>
          <w:szCs w:val="24"/>
        </w:rPr>
      </w:pPr>
      <w:r w:rsidRPr="004254AC">
        <w:rPr>
          <w:rFonts w:ascii="Times New Roman" w:hAnsi="Times New Roman"/>
          <w:color w:val="000000"/>
          <w:sz w:val="24"/>
          <w:szCs w:val="24"/>
        </w:rPr>
        <w:t>2. Изменение видов разрешенного использования земельных участков и объектов капитального строительства на территории поселения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F72BD4" w:rsidRPr="004254AC" w:rsidRDefault="00F72BD4" w:rsidP="00F72BD4">
      <w:pPr>
        <w:spacing w:after="0" w:line="240" w:lineRule="auto"/>
        <w:ind w:firstLine="567"/>
        <w:jc w:val="both"/>
        <w:rPr>
          <w:rFonts w:ascii="Times New Roman" w:hAnsi="Times New Roman"/>
          <w:color w:val="000000"/>
          <w:sz w:val="24"/>
          <w:szCs w:val="24"/>
        </w:rPr>
      </w:pPr>
      <w:r w:rsidRPr="004254AC">
        <w:rPr>
          <w:rFonts w:ascii="Times New Roman" w:hAnsi="Times New Roman"/>
          <w:color w:val="000000"/>
          <w:sz w:val="24"/>
          <w:szCs w:val="24"/>
        </w:rPr>
        <w:lastRenderedPageBreak/>
        <w:t>3.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если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w:t>
      </w:r>
    </w:p>
    <w:p w:rsidR="00F72BD4" w:rsidRPr="004254AC" w:rsidRDefault="00F72BD4" w:rsidP="00F72BD4">
      <w:pPr>
        <w:spacing w:after="0" w:line="240" w:lineRule="auto"/>
        <w:ind w:firstLine="567"/>
        <w:jc w:val="both"/>
        <w:rPr>
          <w:rFonts w:ascii="Times New Roman" w:hAnsi="Times New Roman"/>
          <w:color w:val="000000"/>
          <w:sz w:val="24"/>
          <w:szCs w:val="24"/>
        </w:rPr>
      </w:pPr>
      <w:r w:rsidRPr="004254AC">
        <w:rPr>
          <w:rFonts w:ascii="Times New Roman" w:hAnsi="Times New Roman"/>
          <w:color w:val="000000"/>
          <w:sz w:val="24"/>
          <w:szCs w:val="24"/>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72BD4" w:rsidRPr="004254AC" w:rsidRDefault="00F72BD4" w:rsidP="00F72BD4">
      <w:pPr>
        <w:spacing w:after="0" w:line="240" w:lineRule="auto"/>
        <w:ind w:firstLine="567"/>
        <w:jc w:val="both"/>
        <w:rPr>
          <w:rFonts w:ascii="Times New Roman" w:hAnsi="Times New Roman"/>
          <w:color w:val="000000"/>
          <w:sz w:val="24"/>
          <w:szCs w:val="24"/>
        </w:rPr>
      </w:pPr>
      <w:r w:rsidRPr="004254AC">
        <w:rPr>
          <w:rFonts w:ascii="Times New Roman" w:hAnsi="Times New Roman"/>
          <w:color w:val="000000"/>
          <w:sz w:val="24"/>
          <w:szCs w:val="24"/>
        </w:rPr>
        <w:t>5.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F72BD4" w:rsidRPr="004254AC" w:rsidRDefault="00F72BD4" w:rsidP="00F72BD4">
      <w:pPr>
        <w:pStyle w:val="ConsPlusNormal"/>
        <w:ind w:firstLine="540"/>
        <w:jc w:val="both"/>
        <w:rPr>
          <w:rFonts w:ascii="Times New Roman" w:hAnsi="Times New Roman"/>
          <w:color w:val="000000"/>
          <w:sz w:val="24"/>
          <w:szCs w:val="24"/>
        </w:rPr>
      </w:pPr>
      <w:r w:rsidRPr="004254AC">
        <w:rPr>
          <w:rFonts w:ascii="Times New Roman" w:hAnsi="Times New Roman"/>
          <w:color w:val="000000"/>
          <w:sz w:val="24"/>
          <w:szCs w:val="24"/>
        </w:rPr>
        <w:t>6. </w:t>
      </w:r>
      <w:r w:rsidR="00BC4767" w:rsidRPr="004254AC">
        <w:rPr>
          <w:rFonts w:ascii="Times New Roman" w:hAnsi="Times New Roman"/>
          <w:color w:val="000000"/>
          <w:sz w:val="24"/>
          <w:szCs w:val="24"/>
        </w:rPr>
        <w:t>В случаях, если правообладатель земельных участков и объектов капитального строительства хочет выбрать вид разрешенного использования из числа условно разрешенных видов, установленных настоящими Правилами для соответствующей территориальной зоны, для этого необходимо получение разрешения, предоставляемого Кировской районной администрацией в соответствии с статьей 39 ГрК РФ и другими нормативно – правовыми актами.</w:t>
      </w:r>
    </w:p>
    <w:p w:rsidR="00F72BD4" w:rsidRPr="004254AC" w:rsidRDefault="00F72BD4" w:rsidP="00F72BD4">
      <w:pPr>
        <w:tabs>
          <w:tab w:val="left" w:pos="540"/>
        </w:tabs>
        <w:spacing w:after="0" w:line="240" w:lineRule="auto"/>
        <w:jc w:val="both"/>
        <w:rPr>
          <w:rFonts w:ascii="Times New Roman" w:hAnsi="Times New Roman"/>
          <w:color w:val="000000"/>
          <w:sz w:val="24"/>
          <w:szCs w:val="24"/>
        </w:rPr>
      </w:pPr>
      <w:r w:rsidRPr="004254AC">
        <w:rPr>
          <w:rFonts w:ascii="Times New Roman" w:hAnsi="Times New Roman"/>
          <w:color w:val="000000"/>
          <w:sz w:val="24"/>
          <w:szCs w:val="24"/>
        </w:rPr>
        <w:tab/>
        <w:t>7.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F72BD4" w:rsidRPr="004254AC" w:rsidRDefault="00F72BD4" w:rsidP="00F72BD4">
      <w:pPr>
        <w:spacing w:after="0" w:line="240" w:lineRule="auto"/>
        <w:ind w:firstLine="540"/>
        <w:jc w:val="both"/>
        <w:rPr>
          <w:rFonts w:ascii="Times New Roman" w:hAnsi="Times New Roman"/>
          <w:color w:val="000000"/>
          <w:sz w:val="24"/>
          <w:szCs w:val="24"/>
        </w:rPr>
      </w:pPr>
      <w:r w:rsidRPr="004254AC">
        <w:rPr>
          <w:rFonts w:ascii="Times New Roman" w:hAnsi="Times New Roman"/>
          <w:color w:val="000000"/>
          <w:sz w:val="24"/>
          <w:szCs w:val="24"/>
        </w:rPr>
        <w:t>8. 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на основании решения администрации с соблюдением условий такого перевода в порядке, установленном жилищным и градостроительным законодательством. При этом виды разрешенного использования указанных помещений должны соответствовать видам разрешенного использования земельных участков в соответствии с градостроительным регламентом, установленным настоящими Правилами для соответствующей территориальной зоны.</w:t>
      </w:r>
    </w:p>
    <w:p w:rsidR="00F72BD4" w:rsidRPr="004254AC" w:rsidRDefault="00F72BD4" w:rsidP="00F72BD4">
      <w:pPr>
        <w:spacing w:after="0" w:line="240" w:lineRule="auto"/>
        <w:ind w:firstLine="540"/>
        <w:jc w:val="both"/>
        <w:rPr>
          <w:rFonts w:ascii="Times New Roman" w:hAnsi="Times New Roman"/>
          <w:color w:val="000000"/>
          <w:sz w:val="24"/>
          <w:szCs w:val="24"/>
        </w:rPr>
      </w:pPr>
      <w:r w:rsidRPr="004254AC">
        <w:rPr>
          <w:rFonts w:ascii="Times New Roman" w:hAnsi="Times New Roman"/>
          <w:color w:val="000000"/>
          <w:sz w:val="24"/>
          <w:szCs w:val="24"/>
        </w:rPr>
        <w:t>9.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 При этом более строгие требования, относящиеся к одному и тому же параметру, поглощают более мягкие.</w:t>
      </w:r>
    </w:p>
    <w:p w:rsidR="00F72BD4" w:rsidRPr="004254AC" w:rsidRDefault="00F72BD4" w:rsidP="00F72BD4">
      <w:pPr>
        <w:spacing w:after="0" w:line="240" w:lineRule="auto"/>
        <w:ind w:firstLine="540"/>
        <w:jc w:val="both"/>
        <w:rPr>
          <w:rFonts w:ascii="Times New Roman" w:hAnsi="Times New Roman"/>
          <w:color w:val="000000"/>
          <w:sz w:val="24"/>
          <w:szCs w:val="24"/>
        </w:rPr>
      </w:pPr>
      <w:r w:rsidRPr="004254AC">
        <w:rPr>
          <w:rFonts w:ascii="Times New Roman" w:hAnsi="Times New Roman"/>
          <w:color w:val="000000"/>
          <w:sz w:val="24"/>
          <w:szCs w:val="24"/>
        </w:rPr>
        <w:t>10.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поселения.</w:t>
      </w:r>
    </w:p>
    <w:p w:rsidR="00CC7E10" w:rsidRPr="004254AC" w:rsidRDefault="00CC7E10" w:rsidP="00CC7E10">
      <w:pPr>
        <w:pStyle w:val="3"/>
        <w:spacing w:before="200" w:after="120"/>
        <w:ind w:left="0" w:firstLine="0"/>
        <w:jc w:val="center"/>
        <w:rPr>
          <w:color w:val="000000"/>
          <w:szCs w:val="24"/>
        </w:rPr>
      </w:pPr>
      <w:bookmarkStart w:id="80" w:name="_Toc143004804"/>
      <w:bookmarkStart w:id="81" w:name="_Toc146016020"/>
      <w:r w:rsidRPr="004254AC">
        <w:rPr>
          <w:color w:val="000000"/>
          <w:szCs w:val="24"/>
        </w:rPr>
        <w:lastRenderedPageBreak/>
        <w:t>Статья 15. Предоставление разрешения на условно разрешенный вид использования земельного участка или объекта капитального строительства</w:t>
      </w:r>
      <w:bookmarkEnd w:id="80"/>
      <w:bookmarkEnd w:id="81"/>
    </w:p>
    <w:p w:rsidR="00CC7E10" w:rsidRPr="004254AC" w:rsidRDefault="00CC7E10" w:rsidP="00CC7E10">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4254AC">
        <w:rPr>
          <w:rFonts w:ascii="Times New Roman" w:hAnsi="Times New Roman"/>
          <w:color w:val="000000"/>
          <w:sz w:val="24"/>
          <w:szCs w:val="24"/>
        </w:rPr>
        <w:t>1. Порядок предоставления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осуществляется в соответствии со ст. 39 ГрК РФ.</w:t>
      </w:r>
    </w:p>
    <w:p w:rsidR="00CC7E10" w:rsidRPr="004254AC" w:rsidRDefault="00CC7E10" w:rsidP="00CC7E10">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4254AC">
        <w:rPr>
          <w:rFonts w:ascii="Times New Roman" w:hAnsi="Times New Roman"/>
          <w:color w:val="000000"/>
          <w:sz w:val="24"/>
          <w:szCs w:val="24"/>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по градостроительным и земельным вопросам,</w:t>
      </w:r>
      <w:r w:rsidRPr="004254AC">
        <w:rPr>
          <w:rFonts w:ascii="Times New Roman" w:eastAsia="Times New Roman" w:hAnsi="Times New Roman"/>
          <w:color w:val="000000"/>
          <w:sz w:val="24"/>
          <w:szCs w:val="24"/>
          <w:lang w:eastAsia="ru-RU"/>
        </w:rPr>
        <w:t xml:space="preserve"> созданную постановлением Кировской районной администрации</w:t>
      </w:r>
      <w:r w:rsidRPr="004254AC">
        <w:rPr>
          <w:rFonts w:ascii="Times New Roman" w:hAnsi="Times New Roman"/>
          <w:color w:val="000000"/>
          <w:sz w:val="24"/>
          <w:szCs w:val="24"/>
        </w:rPr>
        <w:t xml:space="preserve">. </w:t>
      </w:r>
    </w:p>
    <w:p w:rsidR="007C39C8" w:rsidRPr="004254AC" w:rsidRDefault="007C39C8" w:rsidP="004404F1">
      <w:pPr>
        <w:pStyle w:val="2a"/>
        <w:keepNext/>
        <w:keepLines/>
        <w:shd w:val="clear" w:color="auto" w:fill="auto"/>
        <w:spacing w:before="240" w:after="100" w:line="276" w:lineRule="auto"/>
        <w:ind w:firstLine="0"/>
        <w:rPr>
          <w:color w:val="000000"/>
          <w:sz w:val="24"/>
          <w:szCs w:val="24"/>
          <w:lang w:eastAsia="ru-RU" w:bidi="ru-RU"/>
        </w:rPr>
      </w:pPr>
      <w:bookmarkStart w:id="82" w:name="_Toc146016021"/>
      <w:r w:rsidRPr="004254AC">
        <w:rPr>
          <w:color w:val="000000"/>
          <w:sz w:val="24"/>
          <w:szCs w:val="24"/>
          <w:lang w:eastAsia="ru-RU" w:bidi="ru-RU"/>
        </w:rPr>
        <w:t>РАЗДЕЛ 3. ПОЛОЖЕНИЯ О ПОДГОТОВКЕ ДОКУМЕНТАЦИИ ПО ПЛАНИРОВКЕ ТЕРРИТОРИИ</w:t>
      </w:r>
      <w:bookmarkEnd w:id="82"/>
      <w:r w:rsidRPr="004254AC">
        <w:rPr>
          <w:color w:val="000000"/>
          <w:sz w:val="24"/>
          <w:szCs w:val="24"/>
          <w:lang w:eastAsia="ru-RU" w:bidi="ru-RU"/>
        </w:rPr>
        <w:t xml:space="preserve"> </w:t>
      </w:r>
    </w:p>
    <w:p w:rsidR="007C39C8" w:rsidRPr="004254AC" w:rsidRDefault="007C39C8" w:rsidP="004404F1">
      <w:pPr>
        <w:pStyle w:val="3"/>
        <w:spacing w:before="200" w:after="120"/>
        <w:ind w:left="0" w:firstLine="0"/>
        <w:jc w:val="center"/>
        <w:rPr>
          <w:color w:val="000000"/>
          <w:szCs w:val="24"/>
        </w:rPr>
      </w:pPr>
      <w:bookmarkStart w:id="83" w:name="_Toc146016022"/>
      <w:r w:rsidRPr="004254AC">
        <w:rPr>
          <w:color w:val="000000"/>
          <w:szCs w:val="24"/>
        </w:rPr>
        <w:t xml:space="preserve">Статья </w:t>
      </w:r>
      <w:r w:rsidR="004404F1" w:rsidRPr="004254AC">
        <w:rPr>
          <w:color w:val="000000"/>
          <w:szCs w:val="24"/>
        </w:rPr>
        <w:t>1</w:t>
      </w:r>
      <w:r w:rsidR="00CC7E10" w:rsidRPr="004254AC">
        <w:rPr>
          <w:color w:val="000000"/>
          <w:szCs w:val="24"/>
          <w:lang w:val="ru-RU"/>
        </w:rPr>
        <w:t>6</w:t>
      </w:r>
      <w:r w:rsidRPr="004254AC">
        <w:rPr>
          <w:color w:val="000000"/>
          <w:szCs w:val="24"/>
        </w:rPr>
        <w:t xml:space="preserve">. Общие положения о подготовке документации </w:t>
      </w:r>
      <w:r w:rsidRPr="004254AC">
        <w:rPr>
          <w:color w:val="000000"/>
          <w:szCs w:val="24"/>
        </w:rPr>
        <w:br/>
        <w:t>по планировке территории</w:t>
      </w:r>
      <w:bookmarkEnd w:id="83"/>
    </w:p>
    <w:p w:rsidR="00CC7E10" w:rsidRPr="004254AC" w:rsidRDefault="00CC7E10" w:rsidP="00CC7E1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CC7E10" w:rsidRPr="004254AC" w:rsidRDefault="00CC7E10" w:rsidP="00CC7E1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2. Планировка территории осуществляется посредством разработки документации по планировке территории:</w:t>
      </w:r>
    </w:p>
    <w:p w:rsidR="00CC7E10" w:rsidRPr="004254AC" w:rsidRDefault="00CC7E10" w:rsidP="00CC7E1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проектов планировки как отдельных документов;</w:t>
      </w:r>
    </w:p>
    <w:p w:rsidR="00CC7E10" w:rsidRPr="004254AC" w:rsidRDefault="00CC7E10" w:rsidP="00CC7E1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проектов планировки с проектами межевания в их составе;</w:t>
      </w:r>
    </w:p>
    <w:p w:rsidR="00CC7E10" w:rsidRPr="004254AC" w:rsidRDefault="00CC7E10" w:rsidP="00CC7E1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проектов межевания как отдельных документов.</w:t>
      </w:r>
    </w:p>
    <w:p w:rsidR="00CC7E10" w:rsidRPr="004254AC" w:rsidRDefault="00CC7E10" w:rsidP="00CC7E10">
      <w:pPr>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54AC">
        <w:rPr>
          <w:rFonts w:ascii="Times New Roman" w:eastAsia="Times New Roman" w:hAnsi="Times New Roman"/>
          <w:color w:val="000000"/>
          <w:sz w:val="24"/>
          <w:szCs w:val="24"/>
        </w:rPr>
        <w:t xml:space="preserve">3. Подготовка и утверждение документации по планировке территории, порядок внесения в нее изменений и ее отмена регулируется статьями 45 – 46 ГрК РФ и иными нормативно - правовыми актами. </w:t>
      </w:r>
    </w:p>
    <w:p w:rsidR="00CC7E10" w:rsidRPr="004254AC" w:rsidRDefault="00CC7E10" w:rsidP="00CC7E10">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4.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 за исключением случаев, предусмотренных ГрК РФ.</w:t>
      </w:r>
    </w:p>
    <w:p w:rsidR="00CC7E10" w:rsidRPr="004254AC" w:rsidRDefault="00CC7E10" w:rsidP="00CC7E1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xml:space="preserve">5. Организация и проведение публичных слушаний по проекту планировки территории и проекту межевания территории осуществляется в соответствии с ГрК РФ, Уставом муниципального образования и Положением об организации и проведении общественных обсуждений, публичных слушаний по вопросам градостроительной деятельности на территории поселения, иными муниципальными нормативными правовыми актами.  </w:t>
      </w:r>
    </w:p>
    <w:p w:rsidR="00CC7E10" w:rsidRPr="004254AC" w:rsidRDefault="00CC7E10" w:rsidP="00CC7E10">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xml:space="preserve">6.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сроки, установленные ГрК РФ, и размещается на официальном сайте в сети «Интернет». </w:t>
      </w:r>
    </w:p>
    <w:p w:rsidR="007C39C8" w:rsidRPr="004254AC" w:rsidRDefault="007C39C8" w:rsidP="004404F1">
      <w:pPr>
        <w:pStyle w:val="2a"/>
        <w:keepNext/>
        <w:keepLines/>
        <w:shd w:val="clear" w:color="auto" w:fill="auto"/>
        <w:spacing w:before="240" w:after="100" w:line="276" w:lineRule="auto"/>
        <w:ind w:firstLine="0"/>
        <w:rPr>
          <w:color w:val="000000"/>
          <w:sz w:val="24"/>
          <w:szCs w:val="24"/>
          <w:lang w:eastAsia="ru-RU" w:bidi="ru-RU"/>
        </w:rPr>
      </w:pPr>
      <w:bookmarkStart w:id="84" w:name="_Toc146016023"/>
      <w:r w:rsidRPr="004254AC">
        <w:rPr>
          <w:color w:val="000000"/>
          <w:sz w:val="24"/>
          <w:szCs w:val="24"/>
          <w:lang w:eastAsia="ru-RU" w:bidi="ru-RU"/>
        </w:rPr>
        <w:lastRenderedPageBreak/>
        <w:t>РАЗДЕЛ 4. ПОЛОЖЕНИЯ О ПРОВЕДЕНИИ ОБЩЕСТВЕННЫХ ОБСУЖДЕНИЙ, ПУБЛИЧНЫХ СЛУШАНИЙ ПО ВОПРОСАМ ЗЕМЛЕПОЛЬЗОВАНИЯ И ЗАСТРОЙКИ</w:t>
      </w:r>
      <w:bookmarkEnd w:id="84"/>
    </w:p>
    <w:p w:rsidR="007C39C8" w:rsidRPr="004254AC" w:rsidRDefault="007C39C8" w:rsidP="00F33F1E">
      <w:pPr>
        <w:pStyle w:val="3"/>
        <w:spacing w:before="200" w:after="120"/>
        <w:ind w:left="0" w:firstLine="0"/>
        <w:jc w:val="center"/>
        <w:rPr>
          <w:color w:val="000000"/>
          <w:szCs w:val="24"/>
        </w:rPr>
      </w:pPr>
      <w:bookmarkStart w:id="85" w:name="_Toc268484954"/>
      <w:bookmarkStart w:id="86" w:name="_Toc268487900"/>
      <w:bookmarkStart w:id="87" w:name="_Toc301255862"/>
      <w:bookmarkStart w:id="88" w:name="_Toc452336979"/>
      <w:bookmarkStart w:id="89" w:name="_Toc146016024"/>
      <w:r w:rsidRPr="004254AC">
        <w:rPr>
          <w:color w:val="000000"/>
          <w:szCs w:val="24"/>
        </w:rPr>
        <w:t xml:space="preserve">Статья </w:t>
      </w:r>
      <w:r w:rsidR="004404F1" w:rsidRPr="004254AC">
        <w:rPr>
          <w:color w:val="000000"/>
          <w:szCs w:val="24"/>
        </w:rPr>
        <w:t>1</w:t>
      </w:r>
      <w:r w:rsidR="008F09F8" w:rsidRPr="004254AC">
        <w:rPr>
          <w:color w:val="000000"/>
          <w:szCs w:val="24"/>
          <w:lang w:val="ru-RU"/>
        </w:rPr>
        <w:t>7</w:t>
      </w:r>
      <w:r w:rsidRPr="004254AC">
        <w:rPr>
          <w:color w:val="000000"/>
          <w:szCs w:val="24"/>
        </w:rPr>
        <w:t>. Общие положения о порядке проведения общественных обсуждений, публичных слушаний по вопросам землепользования и застройки</w:t>
      </w:r>
      <w:bookmarkEnd w:id="85"/>
      <w:bookmarkEnd w:id="86"/>
      <w:bookmarkEnd w:id="87"/>
      <w:bookmarkEnd w:id="88"/>
      <w:bookmarkEnd w:id="89"/>
    </w:p>
    <w:p w:rsidR="004404F1" w:rsidRPr="004254AC" w:rsidRDefault="004404F1" w:rsidP="004404F1">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4254AC">
        <w:rPr>
          <w:rFonts w:ascii="Times New Roman" w:hAnsi="Times New Roman"/>
          <w:color w:val="000000"/>
          <w:sz w:val="24"/>
          <w:szCs w:val="24"/>
          <w:lang w:eastAsia="ru-RU"/>
        </w:rPr>
        <w:t xml:space="preserve">Порядок проведения публичных слушаний по вопросам землепользования и застройки осуществляется в порядке, предусмотренном ГрК РФ и порядком организации и проведения публичных слушаний в муниципальном образовании утверждаемым Решением </w:t>
      </w:r>
      <w:r w:rsidR="00E46FED">
        <w:rPr>
          <w:rFonts w:ascii="Times New Roman" w:hAnsi="Times New Roman"/>
          <w:color w:val="000000"/>
          <w:sz w:val="24"/>
          <w:szCs w:val="24"/>
          <w:lang w:eastAsia="ru-RU"/>
        </w:rPr>
        <w:t>Сельской</w:t>
      </w:r>
      <w:r w:rsidRPr="004254AC">
        <w:rPr>
          <w:rFonts w:ascii="Times New Roman" w:hAnsi="Times New Roman"/>
          <w:color w:val="000000"/>
          <w:sz w:val="24"/>
          <w:szCs w:val="24"/>
          <w:lang w:eastAsia="ru-RU"/>
        </w:rPr>
        <w:t xml:space="preserve"> Думы.</w:t>
      </w:r>
    </w:p>
    <w:p w:rsidR="007C39C8" w:rsidRPr="004254AC" w:rsidRDefault="007C39C8" w:rsidP="004404F1">
      <w:pPr>
        <w:pStyle w:val="2a"/>
        <w:keepNext/>
        <w:keepLines/>
        <w:shd w:val="clear" w:color="auto" w:fill="auto"/>
        <w:spacing w:before="240" w:after="100" w:line="276" w:lineRule="auto"/>
        <w:ind w:firstLine="0"/>
        <w:rPr>
          <w:color w:val="000000"/>
          <w:sz w:val="24"/>
          <w:szCs w:val="24"/>
          <w:lang w:eastAsia="ru-RU" w:bidi="ru-RU"/>
        </w:rPr>
      </w:pPr>
      <w:bookmarkStart w:id="90" w:name="_Toc146016025"/>
      <w:r w:rsidRPr="004254AC">
        <w:rPr>
          <w:color w:val="000000"/>
          <w:sz w:val="24"/>
          <w:szCs w:val="24"/>
          <w:lang w:eastAsia="ru-RU" w:bidi="ru-RU"/>
        </w:rPr>
        <w:t>РАЗДЕЛ 5. ПОЛОЖЕНИЯ О ВНЕСЕНИИ ИЗМЕНЕНИЙ В ПРАВИЛА ЗЕМЛЕПОЛЬЗОВАНИЯ И ЗАСТРОЙКИ</w:t>
      </w:r>
      <w:bookmarkEnd w:id="90"/>
    </w:p>
    <w:p w:rsidR="007C39C8" w:rsidRPr="004254AC" w:rsidRDefault="003E7AF3" w:rsidP="00F33F1E">
      <w:pPr>
        <w:pStyle w:val="3"/>
        <w:spacing w:before="200" w:after="120"/>
        <w:ind w:left="0" w:firstLine="0"/>
        <w:jc w:val="center"/>
        <w:rPr>
          <w:color w:val="000000"/>
          <w:szCs w:val="24"/>
        </w:rPr>
      </w:pPr>
      <w:bookmarkStart w:id="91" w:name="_Toc146016026"/>
      <w:r w:rsidRPr="004254AC">
        <w:rPr>
          <w:color w:val="000000"/>
          <w:szCs w:val="24"/>
        </w:rPr>
        <w:t>Статья 1</w:t>
      </w:r>
      <w:r w:rsidR="008F09F8" w:rsidRPr="004254AC">
        <w:rPr>
          <w:color w:val="000000"/>
          <w:szCs w:val="24"/>
          <w:lang w:val="ru-RU"/>
        </w:rPr>
        <w:t>8</w:t>
      </w:r>
      <w:r w:rsidR="007C39C8" w:rsidRPr="004254AC">
        <w:rPr>
          <w:color w:val="000000"/>
          <w:szCs w:val="24"/>
        </w:rPr>
        <w:t>. Порядок внесения изменений в Правила землепользования и застройки</w:t>
      </w:r>
      <w:bookmarkEnd w:id="91"/>
      <w:r w:rsidR="007C39C8" w:rsidRPr="004254AC">
        <w:rPr>
          <w:color w:val="000000"/>
          <w:szCs w:val="24"/>
        </w:rPr>
        <w:t xml:space="preserve"> </w:t>
      </w:r>
    </w:p>
    <w:p w:rsidR="00C72EBC" w:rsidRPr="004254AC" w:rsidRDefault="003E7AF3" w:rsidP="0048658B">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xml:space="preserve"> Внесение изменений в Правила осуществляется в порядке, предусмотренном статьей 33 </w:t>
      </w:r>
      <w:r w:rsidRPr="004254AC">
        <w:rPr>
          <w:rFonts w:ascii="Times New Roman" w:hAnsi="Times New Roman"/>
          <w:color w:val="000000"/>
          <w:sz w:val="24"/>
          <w:szCs w:val="24"/>
          <w:lang w:eastAsia="ru-RU"/>
        </w:rPr>
        <w:t>ГрК РФ</w:t>
      </w:r>
      <w:r w:rsidRPr="004254AC">
        <w:rPr>
          <w:rFonts w:ascii="Times New Roman" w:eastAsia="Times New Roman" w:hAnsi="Times New Roman"/>
          <w:color w:val="000000"/>
          <w:sz w:val="24"/>
          <w:szCs w:val="24"/>
          <w:lang w:eastAsia="ru-RU"/>
        </w:rPr>
        <w:t>, действующим законодательством Российской Федерации.</w:t>
      </w:r>
      <w:bookmarkEnd w:id="4"/>
      <w:bookmarkEnd w:id="5"/>
      <w:bookmarkEnd w:id="6"/>
      <w:bookmarkEnd w:id="7"/>
      <w:bookmarkEnd w:id="8"/>
      <w:bookmarkEnd w:id="75"/>
      <w:bookmarkEnd w:id="76"/>
      <w:bookmarkEnd w:id="77"/>
      <w:bookmarkEnd w:id="78"/>
      <w:bookmarkEnd w:id="79"/>
    </w:p>
    <w:p w:rsidR="008F09F8" w:rsidRPr="004254AC" w:rsidRDefault="008F09F8" w:rsidP="008F09F8">
      <w:pPr>
        <w:pStyle w:val="2a"/>
        <w:keepNext/>
        <w:keepLines/>
        <w:shd w:val="clear" w:color="auto" w:fill="auto"/>
        <w:spacing w:before="240" w:after="100" w:line="276" w:lineRule="auto"/>
        <w:ind w:firstLine="0"/>
        <w:rPr>
          <w:color w:val="000000"/>
          <w:sz w:val="24"/>
          <w:szCs w:val="24"/>
          <w:lang w:eastAsia="ru-RU" w:bidi="ru-RU"/>
        </w:rPr>
      </w:pPr>
      <w:bookmarkStart w:id="92" w:name="_Toc122348701"/>
      <w:bookmarkStart w:id="93" w:name="_Toc122349017"/>
      <w:bookmarkStart w:id="94" w:name="_Toc130989425"/>
      <w:bookmarkStart w:id="95" w:name="_Toc143004811"/>
      <w:bookmarkStart w:id="96" w:name="_Toc146016027"/>
      <w:r w:rsidRPr="004254AC">
        <w:rPr>
          <w:color w:val="000000"/>
          <w:sz w:val="24"/>
          <w:szCs w:val="24"/>
          <w:lang w:eastAsia="ru-RU" w:bidi="ru-RU"/>
        </w:rPr>
        <w:t>РАЗДЕЛ 6. ПОЛОЖЕНИЯ О РЕГУЛИРОВАНИИ ИНЫХ ВОПРОСОВ ЗЕМЛЕПОЛЬЗОВАНИЯ И ЗАСТРОЙКИ</w:t>
      </w:r>
      <w:bookmarkEnd w:id="92"/>
      <w:bookmarkEnd w:id="93"/>
      <w:bookmarkEnd w:id="94"/>
      <w:bookmarkEnd w:id="95"/>
      <w:bookmarkEnd w:id="96"/>
    </w:p>
    <w:p w:rsidR="008F09F8" w:rsidRPr="004254AC" w:rsidRDefault="008F09F8" w:rsidP="008F09F8">
      <w:pPr>
        <w:pStyle w:val="3"/>
        <w:spacing w:before="200" w:after="120"/>
        <w:ind w:left="0" w:firstLine="539"/>
        <w:jc w:val="center"/>
        <w:rPr>
          <w:color w:val="000000"/>
          <w:szCs w:val="24"/>
        </w:rPr>
      </w:pPr>
      <w:bookmarkStart w:id="97" w:name="_Toc122348702"/>
      <w:bookmarkStart w:id="98" w:name="_Toc122349018"/>
      <w:bookmarkStart w:id="99" w:name="_Toc130989426"/>
      <w:bookmarkStart w:id="100" w:name="_Toc143004812"/>
      <w:bookmarkStart w:id="101" w:name="_Toc146016028"/>
      <w:r w:rsidRPr="004254AC">
        <w:rPr>
          <w:color w:val="000000"/>
          <w:szCs w:val="24"/>
        </w:rPr>
        <w:t>Статья 1</w:t>
      </w:r>
      <w:r w:rsidRPr="004254AC">
        <w:rPr>
          <w:color w:val="000000"/>
          <w:szCs w:val="24"/>
          <w:lang w:val="ru-RU"/>
        </w:rPr>
        <w:t>9</w:t>
      </w:r>
      <w:r w:rsidRPr="004254AC">
        <w:rPr>
          <w:color w:val="000000"/>
          <w:szCs w:val="24"/>
        </w:rPr>
        <w:t xml:space="preserve">. Общие принципы регулирования иных вопросов </w:t>
      </w:r>
      <w:r w:rsidRPr="004254AC">
        <w:rPr>
          <w:color w:val="000000"/>
          <w:szCs w:val="24"/>
        </w:rPr>
        <w:br/>
        <w:t>землепользования и застройки</w:t>
      </w:r>
      <w:bookmarkEnd w:id="97"/>
      <w:bookmarkEnd w:id="98"/>
      <w:bookmarkEnd w:id="99"/>
      <w:bookmarkEnd w:id="100"/>
      <w:bookmarkEnd w:id="101"/>
    </w:p>
    <w:p w:rsidR="00CD4945" w:rsidRPr="00CD4945" w:rsidRDefault="00CD4945" w:rsidP="00CD494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bookmarkStart w:id="102" w:name="_Toc130989427"/>
      <w:bookmarkStart w:id="103" w:name="_Toc143004813"/>
      <w:r>
        <w:rPr>
          <w:rFonts w:ascii="Times New Roman" w:eastAsia="Times New Roman" w:hAnsi="Times New Roman"/>
          <w:color w:val="000000"/>
          <w:sz w:val="24"/>
          <w:szCs w:val="24"/>
          <w:lang w:eastAsia="ru-RU"/>
        </w:rPr>
        <w:t>1. </w:t>
      </w:r>
      <w:r w:rsidRPr="00CD4945">
        <w:rPr>
          <w:rFonts w:ascii="Times New Roman" w:eastAsia="Times New Roman" w:hAnsi="Times New Roman"/>
          <w:color w:val="000000"/>
          <w:sz w:val="24"/>
          <w:szCs w:val="24"/>
          <w:lang w:eastAsia="ru-RU"/>
        </w:rPr>
        <w:t>Иные вопросы землепользования и застройки на территории поселения регулируются действующим законодательством Российской Федерации, законодательством Калужской области, а также нормативными правовыми актами органа местного самоуправления.</w:t>
      </w:r>
    </w:p>
    <w:p w:rsidR="00CD4945" w:rsidRPr="00CD4945" w:rsidRDefault="00CD4945" w:rsidP="00CD494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w:t>
      </w:r>
      <w:r w:rsidRPr="00CD4945">
        <w:rPr>
          <w:rFonts w:ascii="Times New Roman" w:eastAsia="Times New Roman" w:hAnsi="Times New Roman"/>
          <w:color w:val="000000"/>
          <w:sz w:val="24"/>
          <w:szCs w:val="24"/>
          <w:lang w:eastAsia="ru-RU"/>
        </w:rPr>
        <w:t>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CD4945" w:rsidRPr="00CD4945" w:rsidRDefault="00CD4945" w:rsidP="00CD494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CD4945">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 </w:t>
      </w:r>
      <w:r w:rsidRPr="00CD4945">
        <w:rPr>
          <w:rFonts w:ascii="Times New Roman" w:eastAsia="Times New Roman" w:hAnsi="Times New Roman"/>
          <w:color w:val="000000"/>
          <w:sz w:val="24"/>
          <w:szCs w:val="24"/>
          <w:lang w:eastAsia="ru-RU"/>
        </w:rPr>
        <w:t xml:space="preserve">Муниципальный земельный контроль на территории </w:t>
      </w:r>
      <w:r w:rsidR="008E6668">
        <w:rPr>
          <w:rFonts w:ascii="Times New Roman" w:eastAsia="Times New Roman" w:hAnsi="Times New Roman"/>
          <w:color w:val="000000"/>
          <w:sz w:val="24"/>
          <w:szCs w:val="24"/>
          <w:lang w:eastAsia="ru-RU"/>
        </w:rPr>
        <w:t>сельского</w:t>
      </w:r>
      <w:r w:rsidRPr="00CD4945">
        <w:rPr>
          <w:rFonts w:ascii="Times New Roman" w:eastAsia="Times New Roman" w:hAnsi="Times New Roman"/>
          <w:color w:val="000000"/>
          <w:sz w:val="24"/>
          <w:szCs w:val="24"/>
          <w:lang w:eastAsia="ru-RU"/>
        </w:rPr>
        <w:t xml:space="preserve"> поселения осуществляется Кировской районной администрацией в соответствии с Земельным кодексом Российской Федерации, Положением, утверждаемым Районной Думой, и другими нормативными правовыми актами.</w:t>
      </w:r>
    </w:p>
    <w:p w:rsidR="00CD4945" w:rsidRPr="00CD4945" w:rsidRDefault="00CD4945" w:rsidP="00CD494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CD4945">
        <w:rPr>
          <w:rFonts w:ascii="Times New Roman" w:eastAsia="Times New Roman" w:hAnsi="Times New Roman"/>
          <w:color w:val="000000"/>
          <w:sz w:val="24"/>
          <w:szCs w:val="24"/>
          <w:lang w:eastAsia="ru-RU"/>
        </w:rPr>
        <w:t>4</w:t>
      </w:r>
      <w:r>
        <w:rPr>
          <w:rFonts w:ascii="Times New Roman" w:eastAsia="Times New Roman" w:hAnsi="Times New Roman"/>
          <w:color w:val="000000"/>
          <w:sz w:val="24"/>
          <w:szCs w:val="24"/>
          <w:lang w:eastAsia="ru-RU"/>
        </w:rPr>
        <w:t>. </w:t>
      </w:r>
      <w:r w:rsidRPr="00CD4945">
        <w:rPr>
          <w:rFonts w:ascii="Times New Roman" w:eastAsia="Times New Roman" w:hAnsi="Times New Roman"/>
          <w:color w:val="000000"/>
          <w:sz w:val="24"/>
          <w:szCs w:val="24"/>
          <w:lang w:eastAsia="ru-RU"/>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F09F8" w:rsidRPr="0018412B" w:rsidRDefault="008F09F8" w:rsidP="008F09F8">
      <w:pPr>
        <w:pStyle w:val="3"/>
        <w:spacing w:before="200" w:after="120"/>
        <w:ind w:left="0" w:firstLine="539"/>
        <w:jc w:val="center"/>
        <w:rPr>
          <w:color w:val="000000"/>
          <w:szCs w:val="24"/>
          <w:lang w:val="ru-RU"/>
        </w:rPr>
      </w:pPr>
      <w:bookmarkStart w:id="104" w:name="_Toc146016029"/>
      <w:r w:rsidRPr="004254AC">
        <w:rPr>
          <w:color w:val="000000"/>
          <w:szCs w:val="24"/>
        </w:rPr>
        <w:t xml:space="preserve">Статья </w:t>
      </w:r>
      <w:r w:rsidRPr="004254AC">
        <w:rPr>
          <w:color w:val="000000"/>
          <w:szCs w:val="24"/>
          <w:lang w:val="ru-RU"/>
        </w:rPr>
        <w:t>20</w:t>
      </w:r>
      <w:r w:rsidRPr="004254AC">
        <w:rPr>
          <w:color w:val="000000"/>
          <w:szCs w:val="24"/>
        </w:rPr>
        <w:t xml:space="preserve">. </w:t>
      </w:r>
      <w:bookmarkEnd w:id="102"/>
      <w:bookmarkEnd w:id="103"/>
      <w:r w:rsidR="0018412B">
        <w:rPr>
          <w:color w:val="000000"/>
          <w:szCs w:val="24"/>
          <w:lang w:val="ru-RU"/>
        </w:rPr>
        <w:t>Особенности установки нестационарных торговых объектов</w:t>
      </w:r>
      <w:bookmarkEnd w:id="104"/>
    </w:p>
    <w:p w:rsidR="0018412B" w:rsidRPr="0018412B" w:rsidRDefault="0018412B" w:rsidP="0018412B">
      <w:pPr>
        <w:tabs>
          <w:tab w:val="left" w:pos="1080"/>
        </w:tabs>
        <w:spacing w:after="0" w:line="240" w:lineRule="auto"/>
        <w:ind w:firstLine="708"/>
        <w:jc w:val="both"/>
        <w:rPr>
          <w:rFonts w:ascii="Times New Roman" w:hAnsi="Times New Roman"/>
          <w:color w:val="0D0D0D"/>
          <w:sz w:val="24"/>
          <w:szCs w:val="24"/>
        </w:rPr>
      </w:pPr>
      <w:r w:rsidRPr="0018412B">
        <w:rPr>
          <w:rFonts w:ascii="Times New Roman" w:hAnsi="Times New Roman"/>
          <w:color w:val="0D0D0D"/>
          <w:sz w:val="24"/>
          <w:szCs w:val="24"/>
        </w:rPr>
        <w:t>1. Размещение нестационарных торговых объектов (далее – НТО) на земельных участках, находящихся в государственной или муниципальной собственности, определяется Порядком разработки и утверждения схемы размещения нестационарных торговых объектов, утвержденным Министерством конкурентной политики и тарифов Калужской области, а также осуществляется в соответствии со схемой размещения нестационарных торговых объектов на земельных участках, находящихся в государственной или муниципальной собственности на территории муниципального района «Город Киров и Кировский район», утвержденной Кировской районной администрацией.</w:t>
      </w:r>
    </w:p>
    <w:p w:rsidR="0018412B" w:rsidRPr="0018412B" w:rsidRDefault="0018412B" w:rsidP="0018412B">
      <w:pPr>
        <w:tabs>
          <w:tab w:val="left" w:pos="1080"/>
        </w:tabs>
        <w:spacing w:after="0" w:line="240" w:lineRule="auto"/>
        <w:ind w:firstLine="708"/>
        <w:jc w:val="both"/>
        <w:rPr>
          <w:rFonts w:ascii="Times New Roman" w:hAnsi="Times New Roman"/>
          <w:color w:val="0D0D0D"/>
          <w:sz w:val="24"/>
          <w:szCs w:val="24"/>
        </w:rPr>
      </w:pPr>
      <w:r w:rsidRPr="0018412B">
        <w:rPr>
          <w:rFonts w:ascii="Times New Roman" w:hAnsi="Times New Roman"/>
          <w:color w:val="0D0D0D"/>
          <w:sz w:val="24"/>
          <w:szCs w:val="24"/>
        </w:rPr>
        <w:lastRenderedPageBreak/>
        <w:t>2. Порядок размещения и использования НТО в стационарном торговом объекте, в ином здании, строении, сооружении или на земельном участке, находящемся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 и настоящими Правилами.</w:t>
      </w:r>
    </w:p>
    <w:p w:rsidR="0018412B" w:rsidRPr="0018412B" w:rsidRDefault="0018412B" w:rsidP="0018412B">
      <w:pPr>
        <w:tabs>
          <w:tab w:val="left" w:pos="1080"/>
        </w:tabs>
        <w:spacing w:after="0" w:line="240" w:lineRule="auto"/>
        <w:ind w:firstLine="708"/>
        <w:jc w:val="both"/>
        <w:rPr>
          <w:rFonts w:ascii="Times New Roman" w:hAnsi="Times New Roman"/>
          <w:color w:val="0D0D0D"/>
          <w:sz w:val="24"/>
          <w:szCs w:val="24"/>
        </w:rPr>
      </w:pPr>
      <w:r w:rsidRPr="0018412B">
        <w:rPr>
          <w:rFonts w:ascii="Times New Roman" w:hAnsi="Times New Roman"/>
          <w:color w:val="0D0D0D"/>
          <w:sz w:val="24"/>
          <w:szCs w:val="24"/>
        </w:rPr>
        <w:t>3. К основным критериям размещения НТО относятся обеспечение устойчивого развития территорий и достижения нормативов минимальной обеспеченности населения площадью торговых объектов в соответствии с градостроительным, земельным, санитарно-эпидемиологическим, экологическим, противопожарным законодательством и другими установленными законодательством Российской Федерации требованиями, а также предотвращение нарушения внешнего облика населенного пункта и благоустройства территории НТО.</w:t>
      </w:r>
    </w:p>
    <w:p w:rsidR="0018412B" w:rsidRPr="0018412B" w:rsidRDefault="0018412B" w:rsidP="0018412B">
      <w:pPr>
        <w:tabs>
          <w:tab w:val="left" w:pos="1080"/>
        </w:tabs>
        <w:spacing w:after="0" w:line="240" w:lineRule="auto"/>
        <w:ind w:firstLine="708"/>
        <w:jc w:val="both"/>
        <w:rPr>
          <w:rFonts w:ascii="Times New Roman" w:hAnsi="Times New Roman"/>
          <w:color w:val="0D0D0D"/>
          <w:sz w:val="24"/>
          <w:szCs w:val="24"/>
        </w:rPr>
      </w:pPr>
      <w:r w:rsidRPr="0018412B">
        <w:rPr>
          <w:rFonts w:ascii="Times New Roman" w:hAnsi="Times New Roman"/>
          <w:color w:val="0D0D0D"/>
          <w:sz w:val="24"/>
          <w:szCs w:val="24"/>
        </w:rPr>
        <w:t xml:space="preserve">4. Размещение НТО на земельных участках, находящихся в собственности физических или юридических лиц, допускается по договору с собственником земельного участка при условии соблюдения предусмотренного видом разрешенного использования земельного участка и градостроительного законодательства (если вид разрешенного использования земельного участка соответствует размещению и эксплуатации НТО). </w:t>
      </w:r>
    </w:p>
    <w:p w:rsidR="0018412B" w:rsidRPr="0018412B" w:rsidRDefault="0018412B" w:rsidP="0018412B">
      <w:pPr>
        <w:tabs>
          <w:tab w:val="left" w:pos="1080"/>
        </w:tabs>
        <w:spacing w:after="0" w:line="240" w:lineRule="auto"/>
        <w:ind w:firstLine="708"/>
        <w:jc w:val="both"/>
        <w:rPr>
          <w:rFonts w:ascii="Times New Roman" w:hAnsi="Times New Roman"/>
          <w:color w:val="0D0D0D"/>
          <w:sz w:val="24"/>
          <w:szCs w:val="24"/>
        </w:rPr>
      </w:pPr>
      <w:r w:rsidRPr="0018412B">
        <w:rPr>
          <w:rFonts w:ascii="Times New Roman" w:hAnsi="Times New Roman"/>
          <w:color w:val="0D0D0D"/>
          <w:sz w:val="24"/>
          <w:szCs w:val="24"/>
        </w:rPr>
        <w:t>5. В целях предотвращение нарушения внешнего облика населенного пункта и благоустройства территории НТО до момента размещения НТО Проект внешнего вида и цветового решения НТО подлежит согласованию с Кировской районной администрацией.</w:t>
      </w:r>
    </w:p>
    <w:p w:rsidR="0018412B" w:rsidRPr="0018412B" w:rsidRDefault="0018412B" w:rsidP="0018412B">
      <w:pPr>
        <w:tabs>
          <w:tab w:val="left" w:pos="1080"/>
        </w:tabs>
        <w:spacing w:after="0" w:line="240" w:lineRule="auto"/>
        <w:ind w:firstLine="708"/>
        <w:jc w:val="both"/>
        <w:rPr>
          <w:rFonts w:ascii="Times New Roman" w:hAnsi="Times New Roman"/>
          <w:color w:val="0D0D0D"/>
          <w:sz w:val="24"/>
          <w:szCs w:val="24"/>
        </w:rPr>
      </w:pPr>
      <w:r w:rsidRPr="0018412B">
        <w:rPr>
          <w:rFonts w:ascii="Times New Roman" w:hAnsi="Times New Roman"/>
          <w:color w:val="0D0D0D"/>
          <w:sz w:val="24"/>
          <w:szCs w:val="24"/>
        </w:rPr>
        <w:t>6. Запрещается размещение НТО перед центральными фасадами зданий и в нарушении линии застройки улицы.</w:t>
      </w:r>
    </w:p>
    <w:p w:rsidR="0018412B" w:rsidRPr="0018412B" w:rsidRDefault="0018412B" w:rsidP="0018412B">
      <w:pPr>
        <w:tabs>
          <w:tab w:val="left" w:pos="1080"/>
        </w:tabs>
        <w:spacing w:after="0" w:line="240" w:lineRule="auto"/>
        <w:ind w:firstLine="709"/>
        <w:jc w:val="both"/>
        <w:rPr>
          <w:rFonts w:ascii="Times New Roman" w:hAnsi="Times New Roman"/>
          <w:color w:val="0D0D0D"/>
          <w:sz w:val="24"/>
          <w:szCs w:val="24"/>
        </w:rPr>
      </w:pPr>
      <w:r w:rsidRPr="0018412B">
        <w:rPr>
          <w:rFonts w:ascii="Times New Roman" w:hAnsi="Times New Roman"/>
          <w:color w:val="0D0D0D"/>
          <w:sz w:val="24"/>
          <w:szCs w:val="24"/>
        </w:rPr>
        <w:t>7. Размещение НТО в охранных зонах инженерных коммуникаций запрещается.</w:t>
      </w:r>
    </w:p>
    <w:p w:rsidR="0018412B" w:rsidRPr="0018412B" w:rsidRDefault="0018412B" w:rsidP="0018412B">
      <w:pPr>
        <w:tabs>
          <w:tab w:val="left" w:pos="1080"/>
        </w:tabs>
        <w:spacing w:after="0" w:line="240" w:lineRule="auto"/>
        <w:ind w:firstLine="708"/>
        <w:jc w:val="both"/>
        <w:rPr>
          <w:rFonts w:ascii="Times New Roman" w:hAnsi="Times New Roman"/>
          <w:color w:val="0D0D0D"/>
          <w:sz w:val="24"/>
          <w:szCs w:val="24"/>
        </w:rPr>
      </w:pPr>
      <w:r w:rsidRPr="0018412B">
        <w:rPr>
          <w:rFonts w:ascii="Times New Roman" w:hAnsi="Times New Roman"/>
          <w:color w:val="0D0D0D"/>
          <w:sz w:val="24"/>
          <w:szCs w:val="24"/>
        </w:rPr>
        <w:t>8. При размещении НТО на всей территории поселения независимо от территориальных зон и правообладателей земельных участков обязательно соблюдение требований:</w:t>
      </w:r>
    </w:p>
    <w:p w:rsidR="0018412B" w:rsidRPr="0018412B" w:rsidRDefault="0018412B" w:rsidP="0018412B">
      <w:pPr>
        <w:autoSpaceDE w:val="0"/>
        <w:autoSpaceDN w:val="0"/>
        <w:adjustRightInd w:val="0"/>
        <w:spacing w:after="0" w:line="240" w:lineRule="auto"/>
        <w:ind w:firstLine="567"/>
        <w:jc w:val="both"/>
        <w:rPr>
          <w:rFonts w:ascii="Times New Roman" w:hAnsi="Times New Roman"/>
          <w:color w:val="0D0D0D"/>
          <w:sz w:val="24"/>
          <w:szCs w:val="24"/>
          <w:lang w:eastAsia="ru-RU"/>
        </w:rPr>
      </w:pPr>
      <w:r w:rsidRPr="0018412B">
        <w:rPr>
          <w:rFonts w:ascii="Times New Roman" w:hAnsi="Times New Roman"/>
          <w:color w:val="0D0D0D"/>
          <w:sz w:val="24"/>
          <w:szCs w:val="24"/>
          <w:lang w:eastAsia="ru-RU"/>
        </w:rPr>
        <w:t>- Федерального закона от 28.12.2009 N 381-ФЗ (в действующей редакции) "Об основах государственного регулирования торговой деятельности в Российской Федерации";</w:t>
      </w:r>
    </w:p>
    <w:p w:rsidR="0018412B" w:rsidRPr="0018412B" w:rsidRDefault="0018412B" w:rsidP="0018412B">
      <w:pPr>
        <w:autoSpaceDE w:val="0"/>
        <w:autoSpaceDN w:val="0"/>
        <w:adjustRightInd w:val="0"/>
        <w:spacing w:after="0" w:line="240" w:lineRule="auto"/>
        <w:ind w:firstLine="567"/>
        <w:jc w:val="both"/>
        <w:rPr>
          <w:rFonts w:ascii="Times New Roman" w:hAnsi="Times New Roman"/>
          <w:color w:val="0D0D0D"/>
          <w:sz w:val="24"/>
          <w:szCs w:val="24"/>
          <w:lang w:eastAsia="ru-RU"/>
        </w:rPr>
      </w:pPr>
      <w:r w:rsidRPr="0018412B">
        <w:rPr>
          <w:rFonts w:ascii="Times New Roman" w:hAnsi="Times New Roman"/>
          <w:color w:val="0D0D0D"/>
          <w:sz w:val="24"/>
          <w:szCs w:val="24"/>
          <w:lang w:eastAsia="ru-RU"/>
        </w:rPr>
        <w:t>- Федерального закона от 22.07.2008 N 123-ФЗ "Технический регламент о требованиях пожарной безопасности";</w:t>
      </w:r>
    </w:p>
    <w:p w:rsidR="0018412B" w:rsidRPr="0018412B" w:rsidRDefault="0018412B" w:rsidP="0018412B">
      <w:pPr>
        <w:autoSpaceDE w:val="0"/>
        <w:autoSpaceDN w:val="0"/>
        <w:adjustRightInd w:val="0"/>
        <w:spacing w:after="0" w:line="240" w:lineRule="auto"/>
        <w:ind w:firstLine="567"/>
        <w:jc w:val="both"/>
        <w:rPr>
          <w:rFonts w:ascii="Times New Roman" w:hAnsi="Times New Roman"/>
          <w:color w:val="0D0D0D"/>
          <w:sz w:val="24"/>
          <w:szCs w:val="24"/>
          <w:lang w:eastAsia="ru-RU"/>
        </w:rPr>
      </w:pPr>
      <w:r w:rsidRPr="0018412B">
        <w:rPr>
          <w:rFonts w:ascii="Times New Roman" w:hAnsi="Times New Roman"/>
          <w:color w:val="0D0D0D"/>
          <w:sz w:val="24"/>
          <w:szCs w:val="24"/>
          <w:lang w:eastAsia="ru-RU"/>
        </w:rPr>
        <w:t>- письма Министерства промышленности и торговли РФ от 23.03.2015 N ЕВ-5999/08;</w:t>
      </w:r>
    </w:p>
    <w:p w:rsidR="0018412B" w:rsidRPr="0018412B" w:rsidRDefault="0018412B" w:rsidP="0018412B">
      <w:pPr>
        <w:autoSpaceDE w:val="0"/>
        <w:autoSpaceDN w:val="0"/>
        <w:adjustRightInd w:val="0"/>
        <w:spacing w:after="0" w:line="240" w:lineRule="auto"/>
        <w:ind w:firstLine="567"/>
        <w:jc w:val="both"/>
        <w:rPr>
          <w:rFonts w:ascii="Times New Roman" w:hAnsi="Times New Roman"/>
          <w:color w:val="0D0D0D"/>
          <w:sz w:val="24"/>
          <w:szCs w:val="24"/>
          <w:lang w:eastAsia="ru-RU"/>
        </w:rPr>
      </w:pPr>
      <w:r w:rsidRPr="0018412B">
        <w:rPr>
          <w:rFonts w:ascii="Times New Roman" w:hAnsi="Times New Roman"/>
          <w:color w:val="0D0D0D"/>
          <w:sz w:val="24"/>
          <w:szCs w:val="24"/>
          <w:lang w:eastAsia="ru-RU"/>
        </w:rPr>
        <w:t>- раздела 15 "Противопожарные требования" СП 42.13330.2016. Свод правил "Градостроительство. Планировка и застройка городских и сельских поселений";</w:t>
      </w:r>
    </w:p>
    <w:p w:rsidR="008F09F8" w:rsidRPr="00766698" w:rsidRDefault="0018412B" w:rsidP="00766698">
      <w:pPr>
        <w:autoSpaceDE w:val="0"/>
        <w:autoSpaceDN w:val="0"/>
        <w:adjustRightInd w:val="0"/>
        <w:spacing w:after="0" w:line="240" w:lineRule="auto"/>
        <w:ind w:firstLine="567"/>
        <w:jc w:val="both"/>
        <w:rPr>
          <w:rFonts w:ascii="Times New Roman" w:hAnsi="Times New Roman"/>
          <w:color w:val="0D0D0D"/>
          <w:sz w:val="24"/>
          <w:szCs w:val="24"/>
          <w:lang w:eastAsia="ru-RU"/>
        </w:rPr>
      </w:pPr>
      <w:r w:rsidRPr="0018412B">
        <w:rPr>
          <w:rFonts w:ascii="Times New Roman" w:hAnsi="Times New Roman"/>
          <w:color w:val="0D0D0D"/>
          <w:sz w:val="24"/>
          <w:szCs w:val="24"/>
          <w:lang w:eastAsia="ru-RU"/>
        </w:rPr>
        <w:t>- таблицы 1 п. 4.3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sectPr w:rsidR="008F09F8" w:rsidRPr="00766698" w:rsidSect="002A4882">
      <w:headerReference w:type="default" r:id="rId21"/>
      <w:footerReference w:type="default" r:id="rId22"/>
      <w:headerReference w:type="first" r:id="rId23"/>
      <w:pgSz w:w="11906" w:h="16838"/>
      <w:pgMar w:top="568" w:right="92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B5B" w:rsidRDefault="00BF4B5B" w:rsidP="00560F5A">
      <w:pPr>
        <w:spacing w:after="0" w:line="240" w:lineRule="auto"/>
      </w:pPr>
      <w:r>
        <w:separator/>
      </w:r>
    </w:p>
  </w:endnote>
  <w:endnote w:type="continuationSeparator" w:id="0">
    <w:p w:rsidR="00BF4B5B" w:rsidRDefault="00BF4B5B" w:rsidP="0056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23A" w:rsidRPr="00EB325E" w:rsidRDefault="00CE023A" w:rsidP="00CE023A">
    <w:pPr>
      <w:pStyle w:val="a5"/>
      <w:jc w:val="center"/>
      <w:rPr>
        <w:sz w:val="20"/>
        <w:szCs w:val="20"/>
      </w:rPr>
    </w:pPr>
    <w:r w:rsidRPr="00EB325E">
      <w:rPr>
        <w:sz w:val="20"/>
        <w:szCs w:val="20"/>
      </w:rPr>
      <w:t xml:space="preserve">Правила землепользования и застройки </w:t>
    </w:r>
  </w:p>
  <w:p w:rsidR="00CE023A" w:rsidRPr="00EB325E" w:rsidRDefault="00CE023A" w:rsidP="00CE023A">
    <w:pPr>
      <w:pStyle w:val="a5"/>
      <w:jc w:val="center"/>
      <w:rPr>
        <w:sz w:val="20"/>
        <w:szCs w:val="20"/>
      </w:rPr>
    </w:pPr>
    <w:r w:rsidRPr="00EB325E">
      <w:rPr>
        <w:sz w:val="20"/>
        <w:szCs w:val="20"/>
      </w:rPr>
      <w:t>муниципального образования</w:t>
    </w:r>
    <w:r w:rsidRPr="00EB325E">
      <w:rPr>
        <w:sz w:val="20"/>
        <w:szCs w:val="20"/>
        <w:lang w:val="ru-RU"/>
      </w:rPr>
      <w:t xml:space="preserve"> </w:t>
    </w:r>
    <w:r w:rsidRPr="00EB325E">
      <w:rPr>
        <w:sz w:val="20"/>
        <w:szCs w:val="20"/>
      </w:rPr>
      <w:t>«Сельск</w:t>
    </w:r>
    <w:r>
      <w:rPr>
        <w:sz w:val="20"/>
        <w:szCs w:val="20"/>
        <w:lang w:val="ru-RU"/>
      </w:rPr>
      <w:t>ое</w:t>
    </w:r>
    <w:r>
      <w:rPr>
        <w:sz w:val="20"/>
        <w:szCs w:val="20"/>
      </w:rPr>
      <w:t xml:space="preserve"> поселение</w:t>
    </w:r>
    <w:r w:rsidRPr="00EB325E">
      <w:rPr>
        <w:sz w:val="20"/>
        <w:szCs w:val="20"/>
      </w:rPr>
      <w:t xml:space="preserve"> «</w:t>
    </w:r>
    <w:r w:rsidRPr="00EB325E">
      <w:rPr>
        <w:sz w:val="20"/>
        <w:szCs w:val="20"/>
        <w:lang w:val="ru-RU"/>
      </w:rPr>
      <w:t>Деревня Гавриловка</w:t>
    </w:r>
    <w:r w:rsidRPr="00EB325E">
      <w:rPr>
        <w:sz w:val="20"/>
        <w:szCs w:val="20"/>
      </w:rPr>
      <w:t xml:space="preserve">» </w:t>
    </w:r>
  </w:p>
  <w:p w:rsidR="00CE023A" w:rsidRPr="005C591E" w:rsidRDefault="00CE023A" w:rsidP="00CE023A">
    <w:pPr>
      <w:pStyle w:val="a5"/>
      <w:jc w:val="center"/>
      <w:rPr>
        <w:sz w:val="20"/>
        <w:szCs w:val="20"/>
      </w:rPr>
    </w:pPr>
    <w:r w:rsidRPr="00EB325E">
      <w:rPr>
        <w:sz w:val="20"/>
        <w:szCs w:val="20"/>
      </w:rPr>
      <w:t>муниципального района «Город Киров и Кировский район» Калужской области</w:t>
    </w:r>
  </w:p>
  <w:p w:rsidR="00057EF8" w:rsidRDefault="00057EF8">
    <w:pPr>
      <w:pStyle w:val="a5"/>
      <w:ind w:left="-5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23A" w:rsidRPr="00EB325E" w:rsidRDefault="00CE023A" w:rsidP="00CE023A">
    <w:pPr>
      <w:pStyle w:val="a5"/>
      <w:jc w:val="center"/>
      <w:rPr>
        <w:sz w:val="20"/>
        <w:szCs w:val="20"/>
      </w:rPr>
    </w:pPr>
    <w:r w:rsidRPr="00EB325E">
      <w:rPr>
        <w:sz w:val="20"/>
        <w:szCs w:val="20"/>
      </w:rPr>
      <w:t xml:space="preserve">Правила землепользования и застройки </w:t>
    </w:r>
  </w:p>
  <w:p w:rsidR="00CE023A" w:rsidRPr="00EB325E" w:rsidRDefault="00CE023A" w:rsidP="00CE023A">
    <w:pPr>
      <w:pStyle w:val="a5"/>
      <w:jc w:val="center"/>
      <w:rPr>
        <w:sz w:val="20"/>
        <w:szCs w:val="20"/>
      </w:rPr>
    </w:pPr>
    <w:r w:rsidRPr="00EB325E">
      <w:rPr>
        <w:sz w:val="20"/>
        <w:szCs w:val="20"/>
      </w:rPr>
      <w:t>муниципального образования</w:t>
    </w:r>
    <w:r w:rsidRPr="00EB325E">
      <w:rPr>
        <w:sz w:val="20"/>
        <w:szCs w:val="20"/>
        <w:lang w:val="ru-RU"/>
      </w:rPr>
      <w:t xml:space="preserve"> </w:t>
    </w:r>
    <w:r w:rsidRPr="00EB325E">
      <w:rPr>
        <w:sz w:val="20"/>
        <w:szCs w:val="20"/>
      </w:rPr>
      <w:t>«</w:t>
    </w:r>
    <w:r w:rsidR="0086296E">
      <w:rPr>
        <w:sz w:val="20"/>
        <w:szCs w:val="20"/>
        <w:lang w:val="ru-RU"/>
      </w:rPr>
      <w:t>Сельское</w:t>
    </w:r>
    <w:r>
      <w:rPr>
        <w:sz w:val="20"/>
        <w:szCs w:val="20"/>
      </w:rPr>
      <w:t xml:space="preserve"> поселение</w:t>
    </w:r>
    <w:r w:rsidRPr="00EB325E">
      <w:rPr>
        <w:sz w:val="20"/>
        <w:szCs w:val="20"/>
      </w:rPr>
      <w:t xml:space="preserve"> «</w:t>
    </w:r>
    <w:r w:rsidR="0086296E" w:rsidRPr="0086296E">
      <w:rPr>
        <w:sz w:val="20"/>
        <w:szCs w:val="20"/>
      </w:rPr>
      <w:t xml:space="preserve">Деревня </w:t>
    </w:r>
    <w:r w:rsidR="00511BF9">
      <w:rPr>
        <w:sz w:val="20"/>
        <w:szCs w:val="20"/>
      </w:rPr>
      <w:t>Малая</w:t>
    </w:r>
    <w:r w:rsidR="0086296E" w:rsidRPr="0086296E">
      <w:rPr>
        <w:sz w:val="20"/>
        <w:szCs w:val="20"/>
      </w:rPr>
      <w:t xml:space="preserve"> Песочня</w:t>
    </w:r>
    <w:r w:rsidRPr="00EB325E">
      <w:rPr>
        <w:sz w:val="20"/>
        <w:szCs w:val="20"/>
      </w:rPr>
      <w:t xml:space="preserve">» </w:t>
    </w:r>
  </w:p>
  <w:p w:rsidR="00CE023A" w:rsidRPr="005C591E" w:rsidRDefault="00287E96" w:rsidP="00CE023A">
    <w:pPr>
      <w:pStyle w:val="a5"/>
      <w:jc w:val="center"/>
      <w:rPr>
        <w:sz w:val="20"/>
        <w:szCs w:val="20"/>
      </w:rPr>
    </w:pPr>
    <w:r>
      <w:rPr>
        <w:sz w:val="20"/>
        <w:szCs w:val="20"/>
        <w:lang w:val="ru-RU"/>
      </w:rPr>
      <w:t xml:space="preserve">Кировского района </w:t>
    </w:r>
    <w:r w:rsidR="00CE023A" w:rsidRPr="00EB325E">
      <w:rPr>
        <w:sz w:val="20"/>
        <w:szCs w:val="20"/>
      </w:rPr>
      <w:t>Калужской области</w:t>
    </w:r>
  </w:p>
  <w:p w:rsidR="00057EF8" w:rsidRDefault="00057EF8">
    <w:pPr>
      <w:pStyle w:val="a5"/>
      <w:ind w:left="-54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E96" w:rsidRPr="00EB325E" w:rsidRDefault="00287E96" w:rsidP="00287E96">
    <w:pPr>
      <w:pStyle w:val="a5"/>
      <w:jc w:val="center"/>
      <w:rPr>
        <w:sz w:val="20"/>
        <w:szCs w:val="20"/>
      </w:rPr>
    </w:pPr>
    <w:r w:rsidRPr="00EB325E">
      <w:rPr>
        <w:sz w:val="20"/>
        <w:szCs w:val="20"/>
      </w:rPr>
      <w:t xml:space="preserve">Правила землепользования и застройки </w:t>
    </w:r>
  </w:p>
  <w:p w:rsidR="00287E96" w:rsidRPr="00EB325E" w:rsidRDefault="00287E96" w:rsidP="00287E96">
    <w:pPr>
      <w:pStyle w:val="a5"/>
      <w:jc w:val="center"/>
      <w:rPr>
        <w:sz w:val="20"/>
        <w:szCs w:val="20"/>
      </w:rPr>
    </w:pPr>
    <w:r w:rsidRPr="00EB325E">
      <w:rPr>
        <w:sz w:val="20"/>
        <w:szCs w:val="20"/>
      </w:rPr>
      <w:t>муниципального образования</w:t>
    </w:r>
    <w:r w:rsidRPr="00EB325E">
      <w:rPr>
        <w:sz w:val="20"/>
        <w:szCs w:val="20"/>
        <w:lang w:val="ru-RU"/>
      </w:rPr>
      <w:t xml:space="preserve"> </w:t>
    </w:r>
    <w:r w:rsidR="0086296E">
      <w:rPr>
        <w:sz w:val="20"/>
        <w:szCs w:val="20"/>
      </w:rPr>
      <w:t>«</w:t>
    </w:r>
    <w:r w:rsidR="0086296E">
      <w:rPr>
        <w:sz w:val="20"/>
        <w:szCs w:val="20"/>
        <w:lang w:val="ru-RU"/>
      </w:rPr>
      <w:t>Сельское</w:t>
    </w:r>
    <w:r>
      <w:rPr>
        <w:sz w:val="20"/>
        <w:szCs w:val="20"/>
      </w:rPr>
      <w:t xml:space="preserve"> поселение</w:t>
    </w:r>
    <w:r w:rsidRPr="00EB325E">
      <w:rPr>
        <w:sz w:val="20"/>
        <w:szCs w:val="20"/>
      </w:rPr>
      <w:t xml:space="preserve"> «</w:t>
    </w:r>
    <w:r w:rsidR="0086296E" w:rsidRPr="0086296E">
      <w:rPr>
        <w:sz w:val="20"/>
        <w:szCs w:val="20"/>
      </w:rPr>
      <w:t xml:space="preserve">Деревня </w:t>
    </w:r>
    <w:r w:rsidR="00511BF9">
      <w:rPr>
        <w:sz w:val="20"/>
        <w:szCs w:val="20"/>
      </w:rPr>
      <w:t>Малая</w:t>
    </w:r>
    <w:r w:rsidR="0086296E" w:rsidRPr="0086296E">
      <w:rPr>
        <w:sz w:val="20"/>
        <w:szCs w:val="20"/>
      </w:rPr>
      <w:t xml:space="preserve"> Песочня</w:t>
    </w:r>
    <w:r w:rsidRPr="00EB325E">
      <w:rPr>
        <w:sz w:val="20"/>
        <w:szCs w:val="20"/>
      </w:rPr>
      <w:t xml:space="preserve">» </w:t>
    </w:r>
  </w:p>
  <w:p w:rsidR="00287E96" w:rsidRPr="00287E96" w:rsidRDefault="00287E96" w:rsidP="00287E96">
    <w:pPr>
      <w:pStyle w:val="a5"/>
      <w:jc w:val="center"/>
      <w:rPr>
        <w:sz w:val="20"/>
        <w:szCs w:val="20"/>
      </w:rPr>
    </w:pPr>
    <w:r>
      <w:rPr>
        <w:sz w:val="20"/>
        <w:szCs w:val="20"/>
        <w:lang w:val="ru-RU"/>
      </w:rPr>
      <w:t xml:space="preserve">Кировского района </w:t>
    </w:r>
    <w:r w:rsidRPr="00EB325E">
      <w:rPr>
        <w:sz w:val="20"/>
        <w:szCs w:val="20"/>
      </w:rPr>
      <w:t>Калужской области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B5B" w:rsidRDefault="00BF4B5B" w:rsidP="00560F5A">
      <w:pPr>
        <w:spacing w:after="0" w:line="240" w:lineRule="auto"/>
      </w:pPr>
      <w:r>
        <w:separator/>
      </w:r>
    </w:p>
  </w:footnote>
  <w:footnote w:type="continuationSeparator" w:id="0">
    <w:p w:rsidR="00BF4B5B" w:rsidRDefault="00BF4B5B" w:rsidP="00560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F8" w:rsidRDefault="00057EF8">
    <w:pPr>
      <w:pStyle w:val="a3"/>
      <w:jc w:val="center"/>
    </w:pPr>
  </w:p>
  <w:p w:rsidR="00057EF8" w:rsidRDefault="00057E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F8" w:rsidRDefault="00057EF8">
    <w:pPr>
      <w:pStyle w:val="a3"/>
      <w:jc w:val="center"/>
    </w:pPr>
    <w:r>
      <w:fldChar w:fldCharType="begin"/>
    </w:r>
    <w:r>
      <w:instrText xml:space="preserve"> PAGE   \* MERGEFORMAT </w:instrText>
    </w:r>
    <w:r>
      <w:fldChar w:fldCharType="separate"/>
    </w:r>
    <w:r w:rsidR="00CC6E1B">
      <w:rPr>
        <w:noProof/>
      </w:rPr>
      <w:t>4</w:t>
    </w:r>
    <w:r>
      <w:fldChar w:fldCharType="end"/>
    </w:r>
  </w:p>
  <w:p w:rsidR="00057EF8" w:rsidRDefault="00057EF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F8" w:rsidRDefault="00057EF8">
    <w:pPr>
      <w:pStyle w:val="a3"/>
      <w:jc w:val="center"/>
    </w:pPr>
    <w:r>
      <w:fldChar w:fldCharType="begin"/>
    </w:r>
    <w:r>
      <w:instrText xml:space="preserve"> PAGE   \* MERGEFORMAT </w:instrText>
    </w:r>
    <w:r>
      <w:fldChar w:fldCharType="separate"/>
    </w:r>
    <w:r w:rsidR="00414DFA">
      <w:rPr>
        <w:noProof/>
      </w:rPr>
      <w:t>3</w:t>
    </w:r>
    <w:r>
      <w:fldChar w:fldCharType="end"/>
    </w:r>
  </w:p>
  <w:p w:rsidR="00057EF8" w:rsidRDefault="00057EF8">
    <w:pPr>
      <w:pStyle w:val="a3"/>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F8" w:rsidRPr="00CE023A" w:rsidRDefault="00057EF8" w:rsidP="00CE023A">
    <w:pPr>
      <w:pStyle w:val="a3"/>
      <w:jc w:val="center"/>
    </w:pPr>
    <w:r>
      <w:fldChar w:fldCharType="begin"/>
    </w:r>
    <w:r>
      <w:instrText>PAGE   \* MERGEFORMAT</w:instrText>
    </w:r>
    <w:r>
      <w:fldChar w:fldCharType="separate"/>
    </w:r>
    <w:r w:rsidR="00414DFA" w:rsidRPr="00414DFA">
      <w:rPr>
        <w:noProof/>
        <w:lang w:val="ru-RU"/>
      </w:rPr>
      <w:t>16</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F8" w:rsidRDefault="00057EF8" w:rsidP="00560F5A">
    <w:pPr>
      <w:pStyle w:val="a3"/>
      <w:jc w:val="cent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43AA"/>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8780B77"/>
    <w:multiLevelType w:val="hybridMultilevel"/>
    <w:tmpl w:val="F852ECA4"/>
    <w:lvl w:ilvl="0" w:tplc="4290E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4E30FF"/>
    <w:multiLevelType w:val="hybridMultilevel"/>
    <w:tmpl w:val="8D849EAE"/>
    <w:lvl w:ilvl="0" w:tplc="8E8E6F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1743EA"/>
    <w:multiLevelType w:val="hybridMultilevel"/>
    <w:tmpl w:val="83F27CB8"/>
    <w:lvl w:ilvl="0" w:tplc="077EC29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17EF712D"/>
    <w:multiLevelType w:val="hybridMultilevel"/>
    <w:tmpl w:val="474EE836"/>
    <w:lvl w:ilvl="0" w:tplc="C7D49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966143F"/>
    <w:multiLevelType w:val="multilevel"/>
    <w:tmpl w:val="1B04C28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313530F"/>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A11192B"/>
    <w:multiLevelType w:val="hybridMultilevel"/>
    <w:tmpl w:val="A01A7FD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2" w15:restartNumberingAfterBreak="0">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3" w15:restartNumberingAfterBreak="0">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357575C"/>
    <w:multiLevelType w:val="hybridMultilevel"/>
    <w:tmpl w:val="6E6212BC"/>
    <w:lvl w:ilvl="0" w:tplc="E236F44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4042F7C"/>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34AB39E9"/>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34DA5BB8"/>
    <w:multiLevelType w:val="hybridMultilevel"/>
    <w:tmpl w:val="61DA870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312662"/>
    <w:multiLevelType w:val="hybridMultilevel"/>
    <w:tmpl w:val="DBA85DA4"/>
    <w:lvl w:ilvl="0" w:tplc="164007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CFF365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3E8D706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40233492"/>
    <w:multiLevelType w:val="hybridMultilevel"/>
    <w:tmpl w:val="2B78FE2A"/>
    <w:lvl w:ilvl="0" w:tplc="73587B06">
      <w:start w:val="1"/>
      <w:numFmt w:val="decimal"/>
      <w:lvlText w:val="%1."/>
      <w:lvlJc w:val="left"/>
      <w:pPr>
        <w:ind w:left="1371" w:hanging="94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42C549DE"/>
    <w:multiLevelType w:val="hybridMultilevel"/>
    <w:tmpl w:val="6E18074A"/>
    <w:lvl w:ilvl="0" w:tplc="A0C8A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46F737D6"/>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27" w15:restartNumberingAfterBreak="0">
    <w:nsid w:val="4B44434A"/>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4C6D34EF"/>
    <w:multiLevelType w:val="hybridMultilevel"/>
    <w:tmpl w:val="0DF4B5A2"/>
    <w:lvl w:ilvl="0" w:tplc="E1F296B4">
      <w:start w:val="1"/>
      <w:numFmt w:val="bullet"/>
      <w:lvlText w:val=""/>
      <w:lvlJc w:val="left"/>
      <w:pPr>
        <w:ind w:left="900" w:hanging="360"/>
      </w:pPr>
      <w:rPr>
        <w:rFonts w:ascii="Symbol" w:eastAsia="Times New Roman" w:hAnsi="Symbol" w:cs="Calibri"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4CFA6793"/>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56AF44A6"/>
    <w:multiLevelType w:val="hybridMultilevel"/>
    <w:tmpl w:val="8E84FFEA"/>
    <w:lvl w:ilvl="0" w:tplc="293C5D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BE82A0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15:restartNumberingAfterBreak="0">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928"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33" w15:restartNumberingAfterBreak="0">
    <w:nsid w:val="62C30F69"/>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6303444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670C7FED"/>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15:restartNumberingAfterBreak="0">
    <w:nsid w:val="67957CD5"/>
    <w:multiLevelType w:val="hybridMultilevel"/>
    <w:tmpl w:val="0016C77E"/>
    <w:lvl w:ilvl="0" w:tplc="E6AE32C4">
      <w:start w:val="1"/>
      <w:numFmt w:val="decimal"/>
      <w:lvlText w:val="%1."/>
      <w:lvlJc w:val="left"/>
      <w:pPr>
        <w:ind w:left="1236" w:hanging="8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6FC47FC3"/>
    <w:multiLevelType w:val="hybridMultilevel"/>
    <w:tmpl w:val="6AFA6C7E"/>
    <w:lvl w:ilvl="0" w:tplc="26C011AC">
      <w:start w:val="1"/>
      <w:numFmt w:val="bullet"/>
      <w:lvlText w:val=""/>
      <w:lvlJc w:val="left"/>
      <w:pPr>
        <w:ind w:left="644"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704976B1"/>
    <w:multiLevelType w:val="hybridMultilevel"/>
    <w:tmpl w:val="60889BD0"/>
    <w:lvl w:ilvl="0" w:tplc="88EA0654">
      <w:start w:val="1"/>
      <w:numFmt w:val="decimal"/>
      <w:lvlText w:val="%1."/>
      <w:lvlJc w:val="left"/>
      <w:pPr>
        <w:tabs>
          <w:tab w:val="num" w:pos="683"/>
        </w:tabs>
        <w:ind w:left="683" w:hanging="323"/>
      </w:pPr>
      <w:rPr>
        <w:rFonts w:hint="default"/>
      </w:rPr>
    </w:lvl>
    <w:lvl w:ilvl="1" w:tplc="04190019" w:tentative="1">
      <w:start w:val="1"/>
      <w:numFmt w:val="lowerLetter"/>
      <w:lvlText w:val="%2."/>
      <w:lvlJc w:val="left"/>
      <w:pPr>
        <w:tabs>
          <w:tab w:val="num" w:pos="1403"/>
        </w:tabs>
        <w:ind w:left="1403" w:hanging="360"/>
      </w:pPr>
    </w:lvl>
    <w:lvl w:ilvl="2" w:tplc="0419001B" w:tentative="1">
      <w:start w:val="1"/>
      <w:numFmt w:val="lowerRoman"/>
      <w:lvlText w:val="%3."/>
      <w:lvlJc w:val="right"/>
      <w:pPr>
        <w:tabs>
          <w:tab w:val="num" w:pos="2123"/>
        </w:tabs>
        <w:ind w:left="2123" w:hanging="180"/>
      </w:pPr>
    </w:lvl>
    <w:lvl w:ilvl="3" w:tplc="0419000F" w:tentative="1">
      <w:start w:val="1"/>
      <w:numFmt w:val="decimal"/>
      <w:lvlText w:val="%4."/>
      <w:lvlJc w:val="left"/>
      <w:pPr>
        <w:tabs>
          <w:tab w:val="num" w:pos="2843"/>
        </w:tabs>
        <w:ind w:left="2843" w:hanging="360"/>
      </w:pPr>
    </w:lvl>
    <w:lvl w:ilvl="4" w:tplc="04190019" w:tentative="1">
      <w:start w:val="1"/>
      <w:numFmt w:val="lowerLetter"/>
      <w:lvlText w:val="%5."/>
      <w:lvlJc w:val="left"/>
      <w:pPr>
        <w:tabs>
          <w:tab w:val="num" w:pos="3563"/>
        </w:tabs>
        <w:ind w:left="3563" w:hanging="360"/>
      </w:pPr>
    </w:lvl>
    <w:lvl w:ilvl="5" w:tplc="0419001B" w:tentative="1">
      <w:start w:val="1"/>
      <w:numFmt w:val="lowerRoman"/>
      <w:lvlText w:val="%6."/>
      <w:lvlJc w:val="right"/>
      <w:pPr>
        <w:tabs>
          <w:tab w:val="num" w:pos="4283"/>
        </w:tabs>
        <w:ind w:left="4283" w:hanging="180"/>
      </w:pPr>
    </w:lvl>
    <w:lvl w:ilvl="6" w:tplc="0419000F" w:tentative="1">
      <w:start w:val="1"/>
      <w:numFmt w:val="decimal"/>
      <w:lvlText w:val="%7."/>
      <w:lvlJc w:val="left"/>
      <w:pPr>
        <w:tabs>
          <w:tab w:val="num" w:pos="5003"/>
        </w:tabs>
        <w:ind w:left="5003" w:hanging="360"/>
      </w:pPr>
    </w:lvl>
    <w:lvl w:ilvl="7" w:tplc="04190019" w:tentative="1">
      <w:start w:val="1"/>
      <w:numFmt w:val="lowerLetter"/>
      <w:lvlText w:val="%8."/>
      <w:lvlJc w:val="left"/>
      <w:pPr>
        <w:tabs>
          <w:tab w:val="num" w:pos="5723"/>
        </w:tabs>
        <w:ind w:left="5723" w:hanging="360"/>
      </w:pPr>
    </w:lvl>
    <w:lvl w:ilvl="8" w:tplc="0419001B" w:tentative="1">
      <w:start w:val="1"/>
      <w:numFmt w:val="lowerRoman"/>
      <w:lvlText w:val="%9."/>
      <w:lvlJc w:val="right"/>
      <w:pPr>
        <w:tabs>
          <w:tab w:val="num" w:pos="6443"/>
        </w:tabs>
        <w:ind w:left="6443" w:hanging="180"/>
      </w:pPr>
    </w:lvl>
  </w:abstractNum>
  <w:abstractNum w:abstractNumId="40" w15:restartNumberingAfterBreak="0">
    <w:nsid w:val="7067703A"/>
    <w:multiLevelType w:val="hybridMultilevel"/>
    <w:tmpl w:val="0D3C272A"/>
    <w:lvl w:ilvl="0" w:tplc="E29AD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07A3FC9"/>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15:restartNumberingAfterBreak="0">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15:restartNumberingAfterBreak="0">
    <w:nsid w:val="784C3FE7"/>
    <w:multiLevelType w:val="hybridMultilevel"/>
    <w:tmpl w:val="74461044"/>
    <w:lvl w:ilvl="0" w:tplc="D638DA1E">
      <w:start w:val="3"/>
      <w:numFmt w:val="bullet"/>
      <w:lvlText w:val=""/>
      <w:lvlJc w:val="left"/>
      <w:pPr>
        <w:ind w:left="865" w:hanging="360"/>
      </w:pPr>
      <w:rPr>
        <w:rFonts w:ascii="Symbol" w:eastAsia="Times New Roman" w:hAnsi="Symbol" w:cs="Times New Roman" w:hint="default"/>
      </w:rPr>
    </w:lvl>
    <w:lvl w:ilvl="1" w:tplc="04190003" w:tentative="1">
      <w:start w:val="1"/>
      <w:numFmt w:val="bullet"/>
      <w:lvlText w:val="o"/>
      <w:lvlJc w:val="left"/>
      <w:pPr>
        <w:ind w:left="1585" w:hanging="360"/>
      </w:pPr>
      <w:rPr>
        <w:rFonts w:ascii="Courier New" w:hAnsi="Courier New" w:cs="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44" w15:restartNumberingAfterBreak="0">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7EB53B56"/>
    <w:multiLevelType w:val="hybridMultilevel"/>
    <w:tmpl w:val="ACBC59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4"/>
  </w:num>
  <w:num w:numId="4">
    <w:abstractNumId w:val="5"/>
  </w:num>
  <w:num w:numId="5">
    <w:abstractNumId w:val="1"/>
  </w:num>
  <w:num w:numId="6">
    <w:abstractNumId w:val="32"/>
  </w:num>
  <w:num w:numId="7">
    <w:abstractNumId w:val="35"/>
  </w:num>
  <w:num w:numId="8">
    <w:abstractNumId w:val="44"/>
  </w:num>
  <w:num w:numId="9">
    <w:abstractNumId w:val="12"/>
  </w:num>
  <w:num w:numId="10">
    <w:abstractNumId w:val="10"/>
  </w:num>
  <w:num w:numId="11">
    <w:abstractNumId w:val="42"/>
  </w:num>
  <w:num w:numId="12">
    <w:abstractNumId w:val="30"/>
  </w:num>
  <w:num w:numId="13">
    <w:abstractNumId w:val="38"/>
  </w:num>
  <w:num w:numId="14">
    <w:abstractNumId w:val="7"/>
  </w:num>
  <w:num w:numId="15">
    <w:abstractNumId w:val="3"/>
  </w:num>
  <w:num w:numId="16">
    <w:abstractNumId w:val="37"/>
  </w:num>
  <w:num w:numId="17">
    <w:abstractNumId w:val="40"/>
  </w:num>
  <w:num w:numId="18">
    <w:abstractNumId w:val="23"/>
  </w:num>
  <w:num w:numId="19">
    <w:abstractNumId w:val="22"/>
  </w:num>
  <w:num w:numId="20">
    <w:abstractNumId w:val="15"/>
  </w:num>
  <w:num w:numId="21">
    <w:abstractNumId w:val="28"/>
  </w:num>
  <w:num w:numId="22">
    <w:abstractNumId w:val="11"/>
  </w:num>
  <w:num w:numId="23">
    <w:abstractNumId w:val="45"/>
  </w:num>
  <w:num w:numId="24">
    <w:abstractNumId w:val="26"/>
  </w:num>
  <w:num w:numId="25">
    <w:abstractNumId w:val="19"/>
  </w:num>
  <w:num w:numId="26">
    <w:abstractNumId w:val="0"/>
  </w:num>
  <w:num w:numId="27">
    <w:abstractNumId w:val="6"/>
  </w:num>
  <w:num w:numId="28">
    <w:abstractNumId w:val="33"/>
  </w:num>
  <w:num w:numId="29">
    <w:abstractNumId w:val="41"/>
  </w:num>
  <w:num w:numId="30">
    <w:abstractNumId w:val="27"/>
  </w:num>
  <w:num w:numId="31">
    <w:abstractNumId w:val="13"/>
  </w:num>
  <w:num w:numId="32">
    <w:abstractNumId w:val="29"/>
  </w:num>
  <w:num w:numId="33">
    <w:abstractNumId w:val="25"/>
  </w:num>
  <w:num w:numId="34">
    <w:abstractNumId w:val="24"/>
  </w:num>
  <w:num w:numId="35">
    <w:abstractNumId w:val="21"/>
  </w:num>
  <w:num w:numId="36">
    <w:abstractNumId w:val="9"/>
  </w:num>
  <w:num w:numId="37">
    <w:abstractNumId w:val="20"/>
  </w:num>
  <w:num w:numId="38">
    <w:abstractNumId w:val="17"/>
  </w:num>
  <w:num w:numId="39">
    <w:abstractNumId w:val="31"/>
  </w:num>
  <w:num w:numId="40">
    <w:abstractNumId w:val="36"/>
  </w:num>
  <w:num w:numId="41">
    <w:abstractNumId w:val="16"/>
  </w:num>
  <w:num w:numId="42">
    <w:abstractNumId w:val="34"/>
  </w:num>
  <w:num w:numId="43">
    <w:abstractNumId w:val="39"/>
  </w:num>
  <w:num w:numId="44">
    <w:abstractNumId w:val="26"/>
  </w:num>
  <w:num w:numId="45">
    <w:abstractNumId w:val="43"/>
  </w:num>
  <w:num w:numId="46">
    <w:abstractNumId w:val="18"/>
  </w:num>
  <w:num w:numId="4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007"/>
    <w:rsid w:val="0000600E"/>
    <w:rsid w:val="0000625F"/>
    <w:rsid w:val="00012A70"/>
    <w:rsid w:val="00015C82"/>
    <w:rsid w:val="00020377"/>
    <w:rsid w:val="00020FE9"/>
    <w:rsid w:val="00023C95"/>
    <w:rsid w:val="000249DD"/>
    <w:rsid w:val="00030F79"/>
    <w:rsid w:val="00031F40"/>
    <w:rsid w:val="00042DC4"/>
    <w:rsid w:val="0004469E"/>
    <w:rsid w:val="00057EF8"/>
    <w:rsid w:val="000655A7"/>
    <w:rsid w:val="0006746C"/>
    <w:rsid w:val="000709B9"/>
    <w:rsid w:val="00074EE1"/>
    <w:rsid w:val="00076401"/>
    <w:rsid w:val="0007797D"/>
    <w:rsid w:val="0008193D"/>
    <w:rsid w:val="000860D6"/>
    <w:rsid w:val="0009398C"/>
    <w:rsid w:val="00093FAB"/>
    <w:rsid w:val="00095376"/>
    <w:rsid w:val="000A0605"/>
    <w:rsid w:val="000A0C70"/>
    <w:rsid w:val="000A2473"/>
    <w:rsid w:val="000A3992"/>
    <w:rsid w:val="000A48EA"/>
    <w:rsid w:val="000A4B91"/>
    <w:rsid w:val="000A742E"/>
    <w:rsid w:val="000B0363"/>
    <w:rsid w:val="000B0431"/>
    <w:rsid w:val="000B0475"/>
    <w:rsid w:val="000B0906"/>
    <w:rsid w:val="000B1D90"/>
    <w:rsid w:val="000B4B3E"/>
    <w:rsid w:val="000C1941"/>
    <w:rsid w:val="000C3B62"/>
    <w:rsid w:val="000C6B15"/>
    <w:rsid w:val="000C7D0D"/>
    <w:rsid w:val="000D22F6"/>
    <w:rsid w:val="000D2692"/>
    <w:rsid w:val="000D5C1E"/>
    <w:rsid w:val="000E5181"/>
    <w:rsid w:val="000E533D"/>
    <w:rsid w:val="000E707F"/>
    <w:rsid w:val="000E77AD"/>
    <w:rsid w:val="000F1720"/>
    <w:rsid w:val="000F20A9"/>
    <w:rsid w:val="000F4D31"/>
    <w:rsid w:val="000F5CAE"/>
    <w:rsid w:val="000F6955"/>
    <w:rsid w:val="001015C9"/>
    <w:rsid w:val="00105F9E"/>
    <w:rsid w:val="001060E1"/>
    <w:rsid w:val="00110A3B"/>
    <w:rsid w:val="00111808"/>
    <w:rsid w:val="00116FA2"/>
    <w:rsid w:val="00117D67"/>
    <w:rsid w:val="0012118F"/>
    <w:rsid w:val="00121482"/>
    <w:rsid w:val="00124005"/>
    <w:rsid w:val="00131828"/>
    <w:rsid w:val="00137B70"/>
    <w:rsid w:val="001429A0"/>
    <w:rsid w:val="00145098"/>
    <w:rsid w:val="001515CC"/>
    <w:rsid w:val="00152679"/>
    <w:rsid w:val="0015364C"/>
    <w:rsid w:val="00154240"/>
    <w:rsid w:val="00154B21"/>
    <w:rsid w:val="00163B9A"/>
    <w:rsid w:val="0017003C"/>
    <w:rsid w:val="00177D8F"/>
    <w:rsid w:val="0018412B"/>
    <w:rsid w:val="0018639C"/>
    <w:rsid w:val="00186E94"/>
    <w:rsid w:val="00191011"/>
    <w:rsid w:val="001962F3"/>
    <w:rsid w:val="001A13AB"/>
    <w:rsid w:val="001A1A7A"/>
    <w:rsid w:val="001A1E4B"/>
    <w:rsid w:val="001B3538"/>
    <w:rsid w:val="001D0F98"/>
    <w:rsid w:val="001D2BCD"/>
    <w:rsid w:val="001D6E91"/>
    <w:rsid w:val="001D75C2"/>
    <w:rsid w:val="001E455F"/>
    <w:rsid w:val="001E7994"/>
    <w:rsid w:val="001F1A07"/>
    <w:rsid w:val="001F5C6B"/>
    <w:rsid w:val="0020120B"/>
    <w:rsid w:val="00203B2E"/>
    <w:rsid w:val="002054AD"/>
    <w:rsid w:val="00210CB9"/>
    <w:rsid w:val="00211DA7"/>
    <w:rsid w:val="00213795"/>
    <w:rsid w:val="00215705"/>
    <w:rsid w:val="0022124D"/>
    <w:rsid w:val="0022537F"/>
    <w:rsid w:val="00225DD5"/>
    <w:rsid w:val="00226440"/>
    <w:rsid w:val="00226A56"/>
    <w:rsid w:val="00230DCF"/>
    <w:rsid w:val="00231D35"/>
    <w:rsid w:val="00232790"/>
    <w:rsid w:val="002374A0"/>
    <w:rsid w:val="00240E6E"/>
    <w:rsid w:val="002411A4"/>
    <w:rsid w:val="00246E16"/>
    <w:rsid w:val="0025322A"/>
    <w:rsid w:val="00253378"/>
    <w:rsid w:val="00255C2F"/>
    <w:rsid w:val="00257C94"/>
    <w:rsid w:val="00261AD1"/>
    <w:rsid w:val="00267E54"/>
    <w:rsid w:val="00273060"/>
    <w:rsid w:val="00287BB3"/>
    <w:rsid w:val="00287E96"/>
    <w:rsid w:val="0029195B"/>
    <w:rsid w:val="00293549"/>
    <w:rsid w:val="002A12BA"/>
    <w:rsid w:val="002A3319"/>
    <w:rsid w:val="002A4882"/>
    <w:rsid w:val="002A68C0"/>
    <w:rsid w:val="002A7A49"/>
    <w:rsid w:val="002A7C9D"/>
    <w:rsid w:val="002B686C"/>
    <w:rsid w:val="002B6B23"/>
    <w:rsid w:val="002B7751"/>
    <w:rsid w:val="002B7A52"/>
    <w:rsid w:val="002C1DB6"/>
    <w:rsid w:val="002C47CC"/>
    <w:rsid w:val="002C4A12"/>
    <w:rsid w:val="002C52A0"/>
    <w:rsid w:val="002D0947"/>
    <w:rsid w:val="002D1F8E"/>
    <w:rsid w:val="002D20F0"/>
    <w:rsid w:val="002E047B"/>
    <w:rsid w:val="002E34EE"/>
    <w:rsid w:val="002E581A"/>
    <w:rsid w:val="002E65AE"/>
    <w:rsid w:val="002F0D89"/>
    <w:rsid w:val="002F3C0A"/>
    <w:rsid w:val="002F6F45"/>
    <w:rsid w:val="003000A3"/>
    <w:rsid w:val="00302442"/>
    <w:rsid w:val="00305A5C"/>
    <w:rsid w:val="0031190D"/>
    <w:rsid w:val="0031227E"/>
    <w:rsid w:val="00313353"/>
    <w:rsid w:val="00314F0F"/>
    <w:rsid w:val="00315BC2"/>
    <w:rsid w:val="003172FD"/>
    <w:rsid w:val="0031746A"/>
    <w:rsid w:val="00321673"/>
    <w:rsid w:val="003239EC"/>
    <w:rsid w:val="00326B1B"/>
    <w:rsid w:val="00327778"/>
    <w:rsid w:val="003308CE"/>
    <w:rsid w:val="00331297"/>
    <w:rsid w:val="00331897"/>
    <w:rsid w:val="0034118C"/>
    <w:rsid w:val="003411D5"/>
    <w:rsid w:val="00342C53"/>
    <w:rsid w:val="00347386"/>
    <w:rsid w:val="003567C2"/>
    <w:rsid w:val="00356A07"/>
    <w:rsid w:val="00361A13"/>
    <w:rsid w:val="00365E99"/>
    <w:rsid w:val="0036671F"/>
    <w:rsid w:val="003712C5"/>
    <w:rsid w:val="003716F1"/>
    <w:rsid w:val="003740E9"/>
    <w:rsid w:val="003750A0"/>
    <w:rsid w:val="0038166C"/>
    <w:rsid w:val="00381A24"/>
    <w:rsid w:val="00381FE7"/>
    <w:rsid w:val="00384129"/>
    <w:rsid w:val="0038725C"/>
    <w:rsid w:val="00395096"/>
    <w:rsid w:val="00395B68"/>
    <w:rsid w:val="003A455C"/>
    <w:rsid w:val="003A516F"/>
    <w:rsid w:val="003B14E3"/>
    <w:rsid w:val="003B1E00"/>
    <w:rsid w:val="003B2583"/>
    <w:rsid w:val="003B7020"/>
    <w:rsid w:val="003D1194"/>
    <w:rsid w:val="003D1B84"/>
    <w:rsid w:val="003E375D"/>
    <w:rsid w:val="003E38A5"/>
    <w:rsid w:val="003E4DE1"/>
    <w:rsid w:val="003E5A57"/>
    <w:rsid w:val="003E7AF3"/>
    <w:rsid w:val="003F1051"/>
    <w:rsid w:val="003F174E"/>
    <w:rsid w:val="003F3DFD"/>
    <w:rsid w:val="003F3F70"/>
    <w:rsid w:val="003F4D2C"/>
    <w:rsid w:val="003F5523"/>
    <w:rsid w:val="0040334D"/>
    <w:rsid w:val="00403713"/>
    <w:rsid w:val="00404CCD"/>
    <w:rsid w:val="00410F15"/>
    <w:rsid w:val="00414615"/>
    <w:rsid w:val="00414DFA"/>
    <w:rsid w:val="00417544"/>
    <w:rsid w:val="00421081"/>
    <w:rsid w:val="004254AC"/>
    <w:rsid w:val="00430542"/>
    <w:rsid w:val="00431EA3"/>
    <w:rsid w:val="0043353A"/>
    <w:rsid w:val="00434AD0"/>
    <w:rsid w:val="00437F74"/>
    <w:rsid w:val="004404F1"/>
    <w:rsid w:val="00440888"/>
    <w:rsid w:val="00444524"/>
    <w:rsid w:val="00444940"/>
    <w:rsid w:val="0044701F"/>
    <w:rsid w:val="004554A0"/>
    <w:rsid w:val="00460CBE"/>
    <w:rsid w:val="00463225"/>
    <w:rsid w:val="00464109"/>
    <w:rsid w:val="0046655B"/>
    <w:rsid w:val="00471129"/>
    <w:rsid w:val="004741D4"/>
    <w:rsid w:val="00477C49"/>
    <w:rsid w:val="00481943"/>
    <w:rsid w:val="00482EED"/>
    <w:rsid w:val="0048658B"/>
    <w:rsid w:val="0049005E"/>
    <w:rsid w:val="00490DA8"/>
    <w:rsid w:val="004A048B"/>
    <w:rsid w:val="004A3568"/>
    <w:rsid w:val="004B4A97"/>
    <w:rsid w:val="004B79E0"/>
    <w:rsid w:val="004D428B"/>
    <w:rsid w:val="004D43AB"/>
    <w:rsid w:val="004D4878"/>
    <w:rsid w:val="004D6CB0"/>
    <w:rsid w:val="004E0CE3"/>
    <w:rsid w:val="004F2E15"/>
    <w:rsid w:val="004F3453"/>
    <w:rsid w:val="004F5540"/>
    <w:rsid w:val="00506FE7"/>
    <w:rsid w:val="00507451"/>
    <w:rsid w:val="0051114E"/>
    <w:rsid w:val="00511284"/>
    <w:rsid w:val="0051137D"/>
    <w:rsid w:val="00511BF9"/>
    <w:rsid w:val="00512D82"/>
    <w:rsid w:val="00513E58"/>
    <w:rsid w:val="00517039"/>
    <w:rsid w:val="00530BC0"/>
    <w:rsid w:val="005424D4"/>
    <w:rsid w:val="005455D9"/>
    <w:rsid w:val="005513FF"/>
    <w:rsid w:val="005553F1"/>
    <w:rsid w:val="00560F5A"/>
    <w:rsid w:val="00571783"/>
    <w:rsid w:val="005721B8"/>
    <w:rsid w:val="00573031"/>
    <w:rsid w:val="005773F7"/>
    <w:rsid w:val="00582EDB"/>
    <w:rsid w:val="00586BE2"/>
    <w:rsid w:val="00591083"/>
    <w:rsid w:val="005911B8"/>
    <w:rsid w:val="00594DB5"/>
    <w:rsid w:val="0059796D"/>
    <w:rsid w:val="00597C23"/>
    <w:rsid w:val="005A0846"/>
    <w:rsid w:val="005A1C3C"/>
    <w:rsid w:val="005A28A5"/>
    <w:rsid w:val="005A5E77"/>
    <w:rsid w:val="005A670E"/>
    <w:rsid w:val="005A6733"/>
    <w:rsid w:val="005B0BDF"/>
    <w:rsid w:val="005B3FF1"/>
    <w:rsid w:val="005B5193"/>
    <w:rsid w:val="005B51BE"/>
    <w:rsid w:val="005C08E0"/>
    <w:rsid w:val="005C098B"/>
    <w:rsid w:val="005C11D7"/>
    <w:rsid w:val="005C1BFB"/>
    <w:rsid w:val="005C2237"/>
    <w:rsid w:val="005C2F93"/>
    <w:rsid w:val="005C3A59"/>
    <w:rsid w:val="005C51B0"/>
    <w:rsid w:val="005C591E"/>
    <w:rsid w:val="005C7930"/>
    <w:rsid w:val="005D22AC"/>
    <w:rsid w:val="005D26B0"/>
    <w:rsid w:val="005D2FFC"/>
    <w:rsid w:val="005E15D2"/>
    <w:rsid w:val="005E25E5"/>
    <w:rsid w:val="005E4265"/>
    <w:rsid w:val="005E5444"/>
    <w:rsid w:val="005F0E1B"/>
    <w:rsid w:val="005F2834"/>
    <w:rsid w:val="005F2926"/>
    <w:rsid w:val="005F423E"/>
    <w:rsid w:val="005F5700"/>
    <w:rsid w:val="005F6029"/>
    <w:rsid w:val="005F6D61"/>
    <w:rsid w:val="00602529"/>
    <w:rsid w:val="00603174"/>
    <w:rsid w:val="006051A3"/>
    <w:rsid w:val="00605539"/>
    <w:rsid w:val="00613B3F"/>
    <w:rsid w:val="00613E10"/>
    <w:rsid w:val="00620135"/>
    <w:rsid w:val="006202AA"/>
    <w:rsid w:val="0062248B"/>
    <w:rsid w:val="0062671D"/>
    <w:rsid w:val="0063336F"/>
    <w:rsid w:val="00634CED"/>
    <w:rsid w:val="00637CDA"/>
    <w:rsid w:val="00642F0E"/>
    <w:rsid w:val="00643233"/>
    <w:rsid w:val="0064680F"/>
    <w:rsid w:val="00650EF6"/>
    <w:rsid w:val="00651F14"/>
    <w:rsid w:val="00656681"/>
    <w:rsid w:val="006639E0"/>
    <w:rsid w:val="006649FA"/>
    <w:rsid w:val="006653A1"/>
    <w:rsid w:val="006657F1"/>
    <w:rsid w:val="00666EE0"/>
    <w:rsid w:val="00672546"/>
    <w:rsid w:val="00675775"/>
    <w:rsid w:val="00675C00"/>
    <w:rsid w:val="00677172"/>
    <w:rsid w:val="006934F4"/>
    <w:rsid w:val="00697118"/>
    <w:rsid w:val="006A3659"/>
    <w:rsid w:val="006C15D7"/>
    <w:rsid w:val="006C37C8"/>
    <w:rsid w:val="006C42B0"/>
    <w:rsid w:val="006C50D5"/>
    <w:rsid w:val="006D0559"/>
    <w:rsid w:val="006D1B1D"/>
    <w:rsid w:val="006D1EA8"/>
    <w:rsid w:val="006F00AE"/>
    <w:rsid w:val="006F12F9"/>
    <w:rsid w:val="006F29BB"/>
    <w:rsid w:val="006F3CB6"/>
    <w:rsid w:val="006F4276"/>
    <w:rsid w:val="006F6E2A"/>
    <w:rsid w:val="007052F2"/>
    <w:rsid w:val="00705EC9"/>
    <w:rsid w:val="00713C17"/>
    <w:rsid w:val="007177EF"/>
    <w:rsid w:val="00720512"/>
    <w:rsid w:val="007228E7"/>
    <w:rsid w:val="00725652"/>
    <w:rsid w:val="00732FD6"/>
    <w:rsid w:val="00734BFB"/>
    <w:rsid w:val="00742957"/>
    <w:rsid w:val="00746443"/>
    <w:rsid w:val="00752B96"/>
    <w:rsid w:val="00761348"/>
    <w:rsid w:val="00766698"/>
    <w:rsid w:val="00770D3E"/>
    <w:rsid w:val="00771EC5"/>
    <w:rsid w:val="00775222"/>
    <w:rsid w:val="00775961"/>
    <w:rsid w:val="00775F1D"/>
    <w:rsid w:val="00776153"/>
    <w:rsid w:val="00776435"/>
    <w:rsid w:val="00776A89"/>
    <w:rsid w:val="00780785"/>
    <w:rsid w:val="00780C5E"/>
    <w:rsid w:val="00786C24"/>
    <w:rsid w:val="00791D1F"/>
    <w:rsid w:val="00793200"/>
    <w:rsid w:val="00797679"/>
    <w:rsid w:val="00797DCD"/>
    <w:rsid w:val="007A2222"/>
    <w:rsid w:val="007B2B11"/>
    <w:rsid w:val="007B6B2F"/>
    <w:rsid w:val="007C12CF"/>
    <w:rsid w:val="007C39C8"/>
    <w:rsid w:val="007D2372"/>
    <w:rsid w:val="007D7AA1"/>
    <w:rsid w:val="00803F2E"/>
    <w:rsid w:val="00805CD4"/>
    <w:rsid w:val="00806F96"/>
    <w:rsid w:val="00807290"/>
    <w:rsid w:val="008141BE"/>
    <w:rsid w:val="00814F99"/>
    <w:rsid w:val="00815EDE"/>
    <w:rsid w:val="00821A87"/>
    <w:rsid w:val="0082524E"/>
    <w:rsid w:val="00825E91"/>
    <w:rsid w:val="008322D8"/>
    <w:rsid w:val="008326C1"/>
    <w:rsid w:val="00836F1E"/>
    <w:rsid w:val="008549D4"/>
    <w:rsid w:val="0086296E"/>
    <w:rsid w:val="00865586"/>
    <w:rsid w:val="00865775"/>
    <w:rsid w:val="008667AC"/>
    <w:rsid w:val="00867F25"/>
    <w:rsid w:val="00874F62"/>
    <w:rsid w:val="0087678F"/>
    <w:rsid w:val="008807B4"/>
    <w:rsid w:val="00884036"/>
    <w:rsid w:val="00890788"/>
    <w:rsid w:val="00891794"/>
    <w:rsid w:val="008922D2"/>
    <w:rsid w:val="00892ECB"/>
    <w:rsid w:val="00897B2A"/>
    <w:rsid w:val="00897C40"/>
    <w:rsid w:val="008A258A"/>
    <w:rsid w:val="008A4419"/>
    <w:rsid w:val="008C1916"/>
    <w:rsid w:val="008C22CE"/>
    <w:rsid w:val="008C3B40"/>
    <w:rsid w:val="008C3C19"/>
    <w:rsid w:val="008D16B6"/>
    <w:rsid w:val="008D4255"/>
    <w:rsid w:val="008D60E9"/>
    <w:rsid w:val="008D7E41"/>
    <w:rsid w:val="008E15AE"/>
    <w:rsid w:val="008E51C8"/>
    <w:rsid w:val="008E6668"/>
    <w:rsid w:val="008F09F8"/>
    <w:rsid w:val="008F5F15"/>
    <w:rsid w:val="00900095"/>
    <w:rsid w:val="00912815"/>
    <w:rsid w:val="009165BC"/>
    <w:rsid w:val="009174DA"/>
    <w:rsid w:val="00917576"/>
    <w:rsid w:val="009233A7"/>
    <w:rsid w:val="00926BB5"/>
    <w:rsid w:val="00927EED"/>
    <w:rsid w:val="00931B29"/>
    <w:rsid w:val="00932871"/>
    <w:rsid w:val="00932B83"/>
    <w:rsid w:val="00932CBD"/>
    <w:rsid w:val="0093503C"/>
    <w:rsid w:val="009402C2"/>
    <w:rsid w:val="009452D2"/>
    <w:rsid w:val="0094569E"/>
    <w:rsid w:val="00955465"/>
    <w:rsid w:val="00956808"/>
    <w:rsid w:val="009655E7"/>
    <w:rsid w:val="009666C1"/>
    <w:rsid w:val="00972E38"/>
    <w:rsid w:val="00972EFB"/>
    <w:rsid w:val="00975799"/>
    <w:rsid w:val="009813B8"/>
    <w:rsid w:val="00985C59"/>
    <w:rsid w:val="00990CE1"/>
    <w:rsid w:val="00993CE0"/>
    <w:rsid w:val="009A2DE1"/>
    <w:rsid w:val="009A6986"/>
    <w:rsid w:val="009B184E"/>
    <w:rsid w:val="009B2F62"/>
    <w:rsid w:val="009B4DD4"/>
    <w:rsid w:val="009B4F98"/>
    <w:rsid w:val="009B5EC5"/>
    <w:rsid w:val="009C013E"/>
    <w:rsid w:val="009C2D21"/>
    <w:rsid w:val="009C79BF"/>
    <w:rsid w:val="009D0088"/>
    <w:rsid w:val="009D07AD"/>
    <w:rsid w:val="009D50DB"/>
    <w:rsid w:val="009D512F"/>
    <w:rsid w:val="009D6EE6"/>
    <w:rsid w:val="009D786F"/>
    <w:rsid w:val="009E259C"/>
    <w:rsid w:val="009E2846"/>
    <w:rsid w:val="009E2B6F"/>
    <w:rsid w:val="009E4790"/>
    <w:rsid w:val="009E60C0"/>
    <w:rsid w:val="009E7933"/>
    <w:rsid w:val="009E7D87"/>
    <w:rsid w:val="009F1F06"/>
    <w:rsid w:val="00A01731"/>
    <w:rsid w:val="00A0304B"/>
    <w:rsid w:val="00A0405B"/>
    <w:rsid w:val="00A045BA"/>
    <w:rsid w:val="00A1238D"/>
    <w:rsid w:val="00A15437"/>
    <w:rsid w:val="00A165B8"/>
    <w:rsid w:val="00A205C0"/>
    <w:rsid w:val="00A27191"/>
    <w:rsid w:val="00A27898"/>
    <w:rsid w:val="00A3065F"/>
    <w:rsid w:val="00A30ADD"/>
    <w:rsid w:val="00A31DD0"/>
    <w:rsid w:val="00A352B1"/>
    <w:rsid w:val="00A3733F"/>
    <w:rsid w:val="00A41590"/>
    <w:rsid w:val="00A530A0"/>
    <w:rsid w:val="00A54174"/>
    <w:rsid w:val="00A55385"/>
    <w:rsid w:val="00A557D4"/>
    <w:rsid w:val="00A57812"/>
    <w:rsid w:val="00A65141"/>
    <w:rsid w:val="00A742BC"/>
    <w:rsid w:val="00A7561F"/>
    <w:rsid w:val="00A776EB"/>
    <w:rsid w:val="00A804A7"/>
    <w:rsid w:val="00A807FA"/>
    <w:rsid w:val="00A92BD3"/>
    <w:rsid w:val="00A94929"/>
    <w:rsid w:val="00A960FE"/>
    <w:rsid w:val="00AA0CE3"/>
    <w:rsid w:val="00AA27DA"/>
    <w:rsid w:val="00AA34D7"/>
    <w:rsid w:val="00AA46A5"/>
    <w:rsid w:val="00AA660F"/>
    <w:rsid w:val="00AA698D"/>
    <w:rsid w:val="00AB0144"/>
    <w:rsid w:val="00AB03A5"/>
    <w:rsid w:val="00AB1BB4"/>
    <w:rsid w:val="00AB28AD"/>
    <w:rsid w:val="00AB3F42"/>
    <w:rsid w:val="00AB59FB"/>
    <w:rsid w:val="00AC0831"/>
    <w:rsid w:val="00AC6B86"/>
    <w:rsid w:val="00AC72E8"/>
    <w:rsid w:val="00AD05CE"/>
    <w:rsid w:val="00AD436B"/>
    <w:rsid w:val="00AD63ED"/>
    <w:rsid w:val="00AF0735"/>
    <w:rsid w:val="00AF1F2E"/>
    <w:rsid w:val="00AF5D09"/>
    <w:rsid w:val="00B00D68"/>
    <w:rsid w:val="00B066AB"/>
    <w:rsid w:val="00B07C85"/>
    <w:rsid w:val="00B14B56"/>
    <w:rsid w:val="00B16AC2"/>
    <w:rsid w:val="00B22D7D"/>
    <w:rsid w:val="00B2357D"/>
    <w:rsid w:val="00B239E2"/>
    <w:rsid w:val="00B30425"/>
    <w:rsid w:val="00B333AC"/>
    <w:rsid w:val="00B405D4"/>
    <w:rsid w:val="00B407A8"/>
    <w:rsid w:val="00B44C97"/>
    <w:rsid w:val="00B44DF8"/>
    <w:rsid w:val="00B5122C"/>
    <w:rsid w:val="00B5792C"/>
    <w:rsid w:val="00B624E8"/>
    <w:rsid w:val="00B67E25"/>
    <w:rsid w:val="00B70C86"/>
    <w:rsid w:val="00B722E7"/>
    <w:rsid w:val="00B733A0"/>
    <w:rsid w:val="00B749A5"/>
    <w:rsid w:val="00B81654"/>
    <w:rsid w:val="00B838A4"/>
    <w:rsid w:val="00B9091A"/>
    <w:rsid w:val="00B912C3"/>
    <w:rsid w:val="00B926EC"/>
    <w:rsid w:val="00B977B8"/>
    <w:rsid w:val="00BA2498"/>
    <w:rsid w:val="00BA6790"/>
    <w:rsid w:val="00BA6ABB"/>
    <w:rsid w:val="00BA7527"/>
    <w:rsid w:val="00BB0BC9"/>
    <w:rsid w:val="00BB2D04"/>
    <w:rsid w:val="00BB3752"/>
    <w:rsid w:val="00BB3866"/>
    <w:rsid w:val="00BB3E31"/>
    <w:rsid w:val="00BC045C"/>
    <w:rsid w:val="00BC155E"/>
    <w:rsid w:val="00BC4767"/>
    <w:rsid w:val="00BD019E"/>
    <w:rsid w:val="00BD3007"/>
    <w:rsid w:val="00BD5ED8"/>
    <w:rsid w:val="00BE1E0B"/>
    <w:rsid w:val="00BE1E2B"/>
    <w:rsid w:val="00BF06B4"/>
    <w:rsid w:val="00BF4853"/>
    <w:rsid w:val="00BF4B5B"/>
    <w:rsid w:val="00BF4D48"/>
    <w:rsid w:val="00C0206B"/>
    <w:rsid w:val="00C02A2A"/>
    <w:rsid w:val="00C043D0"/>
    <w:rsid w:val="00C1232B"/>
    <w:rsid w:val="00C23799"/>
    <w:rsid w:val="00C23C61"/>
    <w:rsid w:val="00C24E3D"/>
    <w:rsid w:val="00C30572"/>
    <w:rsid w:val="00C37B35"/>
    <w:rsid w:val="00C37B73"/>
    <w:rsid w:val="00C37F61"/>
    <w:rsid w:val="00C40FF2"/>
    <w:rsid w:val="00C43E39"/>
    <w:rsid w:val="00C442E8"/>
    <w:rsid w:val="00C44329"/>
    <w:rsid w:val="00C44B6C"/>
    <w:rsid w:val="00C451D1"/>
    <w:rsid w:val="00C50B05"/>
    <w:rsid w:val="00C54069"/>
    <w:rsid w:val="00C5656B"/>
    <w:rsid w:val="00C64766"/>
    <w:rsid w:val="00C65B9D"/>
    <w:rsid w:val="00C66801"/>
    <w:rsid w:val="00C72EBC"/>
    <w:rsid w:val="00C756D4"/>
    <w:rsid w:val="00C76454"/>
    <w:rsid w:val="00C82A8C"/>
    <w:rsid w:val="00C82F6A"/>
    <w:rsid w:val="00C901A1"/>
    <w:rsid w:val="00C95C0B"/>
    <w:rsid w:val="00C95F04"/>
    <w:rsid w:val="00C970D8"/>
    <w:rsid w:val="00CA06BB"/>
    <w:rsid w:val="00CA0FCC"/>
    <w:rsid w:val="00CA7B6C"/>
    <w:rsid w:val="00CB2AB5"/>
    <w:rsid w:val="00CB50C5"/>
    <w:rsid w:val="00CB56B3"/>
    <w:rsid w:val="00CB6D3F"/>
    <w:rsid w:val="00CC1737"/>
    <w:rsid w:val="00CC46DD"/>
    <w:rsid w:val="00CC502B"/>
    <w:rsid w:val="00CC6737"/>
    <w:rsid w:val="00CC6E1B"/>
    <w:rsid w:val="00CC7907"/>
    <w:rsid w:val="00CC7A45"/>
    <w:rsid w:val="00CC7E10"/>
    <w:rsid w:val="00CD15DD"/>
    <w:rsid w:val="00CD4945"/>
    <w:rsid w:val="00CE0110"/>
    <w:rsid w:val="00CE023A"/>
    <w:rsid w:val="00CE550B"/>
    <w:rsid w:val="00CE7BCB"/>
    <w:rsid w:val="00CF1ED9"/>
    <w:rsid w:val="00CF260E"/>
    <w:rsid w:val="00D03FE0"/>
    <w:rsid w:val="00D0424B"/>
    <w:rsid w:val="00D06C19"/>
    <w:rsid w:val="00D11609"/>
    <w:rsid w:val="00D11D2A"/>
    <w:rsid w:val="00D13686"/>
    <w:rsid w:val="00D17EA3"/>
    <w:rsid w:val="00D249B5"/>
    <w:rsid w:val="00D25080"/>
    <w:rsid w:val="00D26095"/>
    <w:rsid w:val="00D31130"/>
    <w:rsid w:val="00D33058"/>
    <w:rsid w:val="00D366AE"/>
    <w:rsid w:val="00D376D7"/>
    <w:rsid w:val="00D40C2C"/>
    <w:rsid w:val="00D457DD"/>
    <w:rsid w:val="00D4617B"/>
    <w:rsid w:val="00D51CE0"/>
    <w:rsid w:val="00D53ED0"/>
    <w:rsid w:val="00D548FE"/>
    <w:rsid w:val="00D54A48"/>
    <w:rsid w:val="00D566A6"/>
    <w:rsid w:val="00D56D96"/>
    <w:rsid w:val="00D65BC3"/>
    <w:rsid w:val="00D703A3"/>
    <w:rsid w:val="00D706E9"/>
    <w:rsid w:val="00D749A2"/>
    <w:rsid w:val="00D8170D"/>
    <w:rsid w:val="00D8708B"/>
    <w:rsid w:val="00D871A0"/>
    <w:rsid w:val="00D900AD"/>
    <w:rsid w:val="00D92340"/>
    <w:rsid w:val="00D9307C"/>
    <w:rsid w:val="00DA24E7"/>
    <w:rsid w:val="00DA4956"/>
    <w:rsid w:val="00DB1321"/>
    <w:rsid w:val="00DB3D99"/>
    <w:rsid w:val="00DB53A2"/>
    <w:rsid w:val="00DC19C1"/>
    <w:rsid w:val="00DC21DA"/>
    <w:rsid w:val="00DC2EE6"/>
    <w:rsid w:val="00DC4895"/>
    <w:rsid w:val="00DD5788"/>
    <w:rsid w:val="00DD59AF"/>
    <w:rsid w:val="00DE46C3"/>
    <w:rsid w:val="00DE4AC8"/>
    <w:rsid w:val="00DE4FA0"/>
    <w:rsid w:val="00DF42F0"/>
    <w:rsid w:val="00E04607"/>
    <w:rsid w:val="00E0576A"/>
    <w:rsid w:val="00E057D7"/>
    <w:rsid w:val="00E1043F"/>
    <w:rsid w:val="00E134F7"/>
    <w:rsid w:val="00E155A7"/>
    <w:rsid w:val="00E255A3"/>
    <w:rsid w:val="00E261D7"/>
    <w:rsid w:val="00E26DFC"/>
    <w:rsid w:val="00E272AC"/>
    <w:rsid w:val="00E305D8"/>
    <w:rsid w:val="00E32F98"/>
    <w:rsid w:val="00E35418"/>
    <w:rsid w:val="00E36719"/>
    <w:rsid w:val="00E46FED"/>
    <w:rsid w:val="00E504CC"/>
    <w:rsid w:val="00E509C7"/>
    <w:rsid w:val="00E50A99"/>
    <w:rsid w:val="00E533C8"/>
    <w:rsid w:val="00E55DC3"/>
    <w:rsid w:val="00E6270E"/>
    <w:rsid w:val="00E62B56"/>
    <w:rsid w:val="00E64362"/>
    <w:rsid w:val="00E64C78"/>
    <w:rsid w:val="00E64F5F"/>
    <w:rsid w:val="00E6511E"/>
    <w:rsid w:val="00E663C6"/>
    <w:rsid w:val="00E72355"/>
    <w:rsid w:val="00E728CB"/>
    <w:rsid w:val="00E73F8E"/>
    <w:rsid w:val="00E75831"/>
    <w:rsid w:val="00E76BA2"/>
    <w:rsid w:val="00E80EBD"/>
    <w:rsid w:val="00E80ECA"/>
    <w:rsid w:val="00E83B19"/>
    <w:rsid w:val="00E869D3"/>
    <w:rsid w:val="00E91666"/>
    <w:rsid w:val="00EA0507"/>
    <w:rsid w:val="00EA0E76"/>
    <w:rsid w:val="00EA4531"/>
    <w:rsid w:val="00EA47E7"/>
    <w:rsid w:val="00EA658D"/>
    <w:rsid w:val="00EA79BB"/>
    <w:rsid w:val="00EB0495"/>
    <w:rsid w:val="00EB0E24"/>
    <w:rsid w:val="00EB1741"/>
    <w:rsid w:val="00EB2C4B"/>
    <w:rsid w:val="00EB325E"/>
    <w:rsid w:val="00EC00BA"/>
    <w:rsid w:val="00EC2913"/>
    <w:rsid w:val="00EC4A13"/>
    <w:rsid w:val="00ED2000"/>
    <w:rsid w:val="00ED4F40"/>
    <w:rsid w:val="00ED5B5C"/>
    <w:rsid w:val="00ED634C"/>
    <w:rsid w:val="00ED63CD"/>
    <w:rsid w:val="00ED6D6C"/>
    <w:rsid w:val="00EE10F1"/>
    <w:rsid w:val="00EE39C0"/>
    <w:rsid w:val="00EE3BA3"/>
    <w:rsid w:val="00EE5D00"/>
    <w:rsid w:val="00EF0665"/>
    <w:rsid w:val="00EF44C4"/>
    <w:rsid w:val="00F0029A"/>
    <w:rsid w:val="00F009CF"/>
    <w:rsid w:val="00F019FC"/>
    <w:rsid w:val="00F01DAD"/>
    <w:rsid w:val="00F04EFF"/>
    <w:rsid w:val="00F12C10"/>
    <w:rsid w:val="00F15A4F"/>
    <w:rsid w:val="00F2049A"/>
    <w:rsid w:val="00F2443F"/>
    <w:rsid w:val="00F2769F"/>
    <w:rsid w:val="00F30670"/>
    <w:rsid w:val="00F33BB3"/>
    <w:rsid w:val="00F33F1E"/>
    <w:rsid w:val="00F34104"/>
    <w:rsid w:val="00F36C8E"/>
    <w:rsid w:val="00F43179"/>
    <w:rsid w:val="00F52223"/>
    <w:rsid w:val="00F538ED"/>
    <w:rsid w:val="00F55F79"/>
    <w:rsid w:val="00F5690C"/>
    <w:rsid w:val="00F5790C"/>
    <w:rsid w:val="00F65081"/>
    <w:rsid w:val="00F71BF7"/>
    <w:rsid w:val="00F72034"/>
    <w:rsid w:val="00F72BD4"/>
    <w:rsid w:val="00F80934"/>
    <w:rsid w:val="00F86EA1"/>
    <w:rsid w:val="00F9059B"/>
    <w:rsid w:val="00F9082E"/>
    <w:rsid w:val="00F9617E"/>
    <w:rsid w:val="00FA0780"/>
    <w:rsid w:val="00FB233C"/>
    <w:rsid w:val="00FB77CB"/>
    <w:rsid w:val="00FC1689"/>
    <w:rsid w:val="00FC4F6C"/>
    <w:rsid w:val="00FC508D"/>
    <w:rsid w:val="00FC59DB"/>
    <w:rsid w:val="00FD4EAE"/>
    <w:rsid w:val="00FD5D8B"/>
    <w:rsid w:val="00FD7913"/>
    <w:rsid w:val="00FE38F9"/>
    <w:rsid w:val="00FF6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00111E-2E88-4BB7-B7E8-007D2B4B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70D"/>
    <w:pPr>
      <w:spacing w:after="200" w:line="276" w:lineRule="auto"/>
    </w:pPr>
    <w:rPr>
      <w:sz w:val="22"/>
      <w:szCs w:val="22"/>
      <w:lang w:eastAsia="en-US"/>
    </w:rPr>
  </w:style>
  <w:style w:type="paragraph" w:styleId="1">
    <w:name w:val="heading 1"/>
    <w:basedOn w:val="a"/>
    <w:next w:val="a"/>
    <w:link w:val="10"/>
    <w:qFormat/>
    <w:rsid w:val="00BD3007"/>
    <w:pPr>
      <w:keepNext/>
      <w:spacing w:after="0" w:line="240" w:lineRule="auto"/>
      <w:ind w:left="709" w:firstLine="709"/>
      <w:jc w:val="center"/>
      <w:outlineLvl w:val="0"/>
    </w:pPr>
    <w:rPr>
      <w:rFonts w:ascii="Times New Roman" w:eastAsia="Times New Roman" w:hAnsi="Times New Roman"/>
      <w:b/>
      <w:sz w:val="28"/>
      <w:szCs w:val="24"/>
      <w:lang w:val="x-none" w:eastAsia="ru-RU"/>
    </w:rPr>
  </w:style>
  <w:style w:type="paragraph" w:styleId="2">
    <w:name w:val="heading 2"/>
    <w:aliases w:val="Вид зоны"/>
    <w:basedOn w:val="a"/>
    <w:next w:val="a"/>
    <w:link w:val="20"/>
    <w:qFormat/>
    <w:rsid w:val="00BD3007"/>
    <w:pPr>
      <w:keepNext/>
      <w:spacing w:after="0" w:line="240" w:lineRule="auto"/>
      <w:ind w:left="709" w:firstLine="709"/>
      <w:jc w:val="center"/>
      <w:outlineLvl w:val="1"/>
    </w:pPr>
    <w:rPr>
      <w:rFonts w:ascii="Times New Roman" w:eastAsia="Times New Roman" w:hAnsi="Times New Roman"/>
      <w:b/>
      <w:bCs/>
      <w:iCs/>
      <w:sz w:val="26"/>
      <w:szCs w:val="28"/>
      <w:lang w:val="x-none" w:eastAsia="ru-RU"/>
    </w:rPr>
  </w:style>
  <w:style w:type="paragraph" w:styleId="3">
    <w:name w:val="heading 3"/>
    <w:basedOn w:val="a"/>
    <w:next w:val="a"/>
    <w:link w:val="30"/>
    <w:uiPriority w:val="9"/>
    <w:qFormat/>
    <w:rsid w:val="00BD3007"/>
    <w:pPr>
      <w:keepNext/>
      <w:spacing w:after="0" w:line="240" w:lineRule="auto"/>
      <w:ind w:left="709" w:firstLine="709"/>
      <w:outlineLvl w:val="2"/>
    </w:pPr>
    <w:rPr>
      <w:rFonts w:ascii="Times New Roman" w:eastAsia="Times New Roman" w:hAnsi="Times New Roman"/>
      <w:b/>
      <w:bCs/>
      <w:sz w:val="24"/>
      <w:szCs w:val="26"/>
      <w:lang w:val="x-none" w:eastAsia="ru-RU"/>
    </w:rPr>
  </w:style>
  <w:style w:type="paragraph" w:styleId="4">
    <w:name w:val="heading 4"/>
    <w:basedOn w:val="a"/>
    <w:next w:val="a"/>
    <w:link w:val="40"/>
    <w:qFormat/>
    <w:rsid w:val="00BD3007"/>
    <w:pPr>
      <w:keepNext/>
      <w:spacing w:before="240" w:after="60" w:line="240" w:lineRule="auto"/>
      <w:outlineLvl w:val="3"/>
    </w:pPr>
    <w:rPr>
      <w:rFonts w:eastAsia="Times New Roman"/>
      <w:b/>
      <w:bCs/>
      <w:sz w:val="28"/>
      <w:szCs w:val="28"/>
      <w:lang w:val="x-none" w:eastAsia="ru-RU"/>
    </w:rPr>
  </w:style>
  <w:style w:type="paragraph" w:styleId="5">
    <w:name w:val="heading 5"/>
    <w:basedOn w:val="a"/>
    <w:next w:val="a"/>
    <w:link w:val="50"/>
    <w:qFormat/>
    <w:rsid w:val="00BD3007"/>
    <w:pPr>
      <w:keepNext/>
      <w:keepLines/>
      <w:spacing w:before="200" w:after="0" w:line="240" w:lineRule="auto"/>
      <w:ind w:firstLine="709"/>
      <w:jc w:val="both"/>
      <w:outlineLvl w:val="4"/>
    </w:pPr>
    <w:rPr>
      <w:rFonts w:ascii="Cambria" w:eastAsia="Times New Roman" w:hAnsi="Cambria"/>
      <w:color w:val="243F60"/>
      <w:sz w:val="24"/>
      <w:szCs w:val="24"/>
      <w:lang w:val="x-none" w:eastAsia="ru-RU"/>
    </w:rPr>
  </w:style>
  <w:style w:type="paragraph" w:styleId="6">
    <w:name w:val="heading 6"/>
    <w:basedOn w:val="a"/>
    <w:next w:val="a"/>
    <w:link w:val="60"/>
    <w:qFormat/>
    <w:rsid w:val="00BD3007"/>
    <w:pPr>
      <w:keepNext/>
      <w:keepLines/>
      <w:spacing w:before="200" w:after="0" w:line="240" w:lineRule="auto"/>
      <w:ind w:firstLine="709"/>
      <w:jc w:val="both"/>
      <w:outlineLvl w:val="5"/>
    </w:pPr>
    <w:rPr>
      <w:rFonts w:ascii="Cambria" w:eastAsia="Times New Roman" w:hAnsi="Cambria"/>
      <w:i/>
      <w:iCs/>
      <w:color w:val="243F60"/>
      <w:sz w:val="24"/>
      <w:szCs w:val="24"/>
      <w:lang w:val="x-none" w:eastAsia="ru-RU"/>
    </w:rPr>
  </w:style>
  <w:style w:type="paragraph" w:styleId="7">
    <w:name w:val="heading 7"/>
    <w:aliases w:val="заголовок для ПЗЗ"/>
    <w:basedOn w:val="a"/>
    <w:next w:val="a"/>
    <w:link w:val="70"/>
    <w:qFormat/>
    <w:rsid w:val="00BD3007"/>
    <w:pPr>
      <w:keepNext/>
      <w:spacing w:before="120" w:after="120" w:line="240" w:lineRule="auto"/>
      <w:jc w:val="center"/>
      <w:outlineLvl w:val="6"/>
    </w:pPr>
    <w:rPr>
      <w:rFonts w:ascii="Times New Roman" w:eastAsia="MS Mincho" w:hAnsi="Times New Roman"/>
      <w:b/>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D3007"/>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link w:val="2"/>
    <w:rsid w:val="00BD3007"/>
    <w:rPr>
      <w:rFonts w:ascii="Times New Roman" w:eastAsia="Times New Roman" w:hAnsi="Times New Roman" w:cs="Times New Roman"/>
      <w:b/>
      <w:bCs/>
      <w:iCs/>
      <w:sz w:val="26"/>
      <w:szCs w:val="28"/>
      <w:lang w:eastAsia="ru-RU"/>
    </w:rPr>
  </w:style>
  <w:style w:type="character" w:customStyle="1" w:styleId="30">
    <w:name w:val="Заголовок 3 Знак"/>
    <w:link w:val="3"/>
    <w:uiPriority w:val="9"/>
    <w:rsid w:val="00BD3007"/>
    <w:rPr>
      <w:rFonts w:ascii="Times New Roman" w:eastAsia="Times New Roman" w:hAnsi="Times New Roman" w:cs="Times New Roman"/>
      <w:b/>
      <w:bCs/>
      <w:sz w:val="24"/>
      <w:szCs w:val="26"/>
      <w:lang w:eastAsia="ru-RU"/>
    </w:rPr>
  </w:style>
  <w:style w:type="character" w:customStyle="1" w:styleId="40">
    <w:name w:val="Заголовок 4 Знак"/>
    <w:link w:val="4"/>
    <w:rsid w:val="00BD3007"/>
    <w:rPr>
      <w:rFonts w:ascii="Calibri" w:eastAsia="Times New Roman" w:hAnsi="Calibri" w:cs="Times New Roman"/>
      <w:b/>
      <w:bCs/>
      <w:sz w:val="28"/>
      <w:szCs w:val="28"/>
      <w:lang w:eastAsia="ru-RU"/>
    </w:rPr>
  </w:style>
  <w:style w:type="character" w:customStyle="1" w:styleId="50">
    <w:name w:val="Заголовок 5 Знак"/>
    <w:link w:val="5"/>
    <w:rsid w:val="00BD3007"/>
    <w:rPr>
      <w:rFonts w:ascii="Cambria" w:eastAsia="Times New Roman" w:hAnsi="Cambria" w:cs="Times New Roman"/>
      <w:color w:val="243F60"/>
      <w:sz w:val="24"/>
      <w:szCs w:val="24"/>
      <w:lang w:eastAsia="ru-RU"/>
    </w:rPr>
  </w:style>
  <w:style w:type="character" w:customStyle="1" w:styleId="60">
    <w:name w:val="Заголовок 6 Знак"/>
    <w:link w:val="6"/>
    <w:rsid w:val="00BD3007"/>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BD3007"/>
    <w:rPr>
      <w:rFonts w:ascii="Times New Roman" w:eastAsia="MS Mincho" w:hAnsi="Times New Roman" w:cs="Times New Roman"/>
      <w:b/>
      <w:sz w:val="28"/>
      <w:szCs w:val="24"/>
      <w:lang w:eastAsia="ru-RU"/>
    </w:rPr>
  </w:style>
  <w:style w:type="numbering" w:customStyle="1" w:styleId="11">
    <w:name w:val="Нет списка1"/>
    <w:next w:val="a2"/>
    <w:uiPriority w:val="99"/>
    <w:semiHidden/>
    <w:unhideWhenUsed/>
    <w:rsid w:val="00BD3007"/>
  </w:style>
  <w:style w:type="paragraph" w:styleId="a3">
    <w:name w:val="header"/>
    <w:aliases w:val="ВерхКолонтитул"/>
    <w:basedOn w:val="a"/>
    <w:link w:val="a4"/>
    <w:uiPriority w:val="99"/>
    <w:rsid w:val="00BD3007"/>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4">
    <w:name w:val="Верхний колонтитул Знак"/>
    <w:aliases w:val="ВерхКолонтитул Знак"/>
    <w:link w:val="a3"/>
    <w:uiPriority w:val="99"/>
    <w:rsid w:val="00BD3007"/>
    <w:rPr>
      <w:rFonts w:ascii="Times New Roman" w:eastAsia="Times New Roman" w:hAnsi="Times New Roman" w:cs="Times New Roman"/>
      <w:sz w:val="24"/>
      <w:szCs w:val="24"/>
      <w:lang w:eastAsia="ru-RU"/>
    </w:rPr>
  </w:style>
  <w:style w:type="paragraph" w:styleId="a5">
    <w:name w:val="footer"/>
    <w:basedOn w:val="a"/>
    <w:link w:val="a6"/>
    <w:rsid w:val="00BD3007"/>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6">
    <w:name w:val="Нижний колонтитул Знак"/>
    <w:link w:val="a5"/>
    <w:rsid w:val="00BD3007"/>
    <w:rPr>
      <w:rFonts w:ascii="Times New Roman" w:eastAsia="Times New Roman" w:hAnsi="Times New Roman" w:cs="Times New Roman"/>
      <w:sz w:val="24"/>
      <w:szCs w:val="24"/>
      <w:lang w:eastAsia="ru-RU"/>
    </w:rPr>
  </w:style>
  <w:style w:type="paragraph" w:customStyle="1" w:styleId="a7">
    <w:name w:val="Чертежный"/>
    <w:rsid w:val="00BD3007"/>
    <w:pPr>
      <w:jc w:val="both"/>
    </w:pPr>
    <w:rPr>
      <w:rFonts w:ascii="ISOCPEUR" w:eastAsia="Times New Roman" w:hAnsi="ISOCPEUR"/>
      <w:i/>
      <w:sz w:val="28"/>
      <w:lang w:val="uk-UA"/>
    </w:rPr>
  </w:style>
  <w:style w:type="character" w:styleId="a8">
    <w:name w:val="page number"/>
    <w:basedOn w:val="a0"/>
    <w:rsid w:val="00BD3007"/>
  </w:style>
  <w:style w:type="paragraph" w:customStyle="1" w:styleId="ConsPlusNormal">
    <w:name w:val="ConsPlusNormal"/>
    <w:link w:val="ConsPlusNormal0"/>
    <w:qFormat/>
    <w:rsid w:val="00BD3007"/>
    <w:pPr>
      <w:widowControl w:val="0"/>
      <w:autoSpaceDE w:val="0"/>
      <w:autoSpaceDN w:val="0"/>
      <w:adjustRightInd w:val="0"/>
      <w:ind w:firstLine="720"/>
    </w:pPr>
    <w:rPr>
      <w:rFonts w:ascii="Arial" w:eastAsia="Times New Roman" w:hAnsi="Arial" w:cs="Arial"/>
    </w:rPr>
  </w:style>
  <w:style w:type="table" w:styleId="a9">
    <w:name w:val="Table Grid"/>
    <w:basedOn w:val="a1"/>
    <w:uiPriority w:val="59"/>
    <w:rsid w:val="00BD30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BD3007"/>
    <w:pPr>
      <w:spacing w:after="0" w:line="240" w:lineRule="auto"/>
      <w:ind w:left="708"/>
    </w:pPr>
    <w:rPr>
      <w:rFonts w:ascii="Times New Roman" w:eastAsia="Times New Roman" w:hAnsi="Times New Roman"/>
      <w:sz w:val="24"/>
      <w:szCs w:val="24"/>
      <w:lang w:eastAsia="ru-RU"/>
    </w:rPr>
  </w:style>
  <w:style w:type="paragraph" w:styleId="ab">
    <w:name w:val="Title"/>
    <w:basedOn w:val="a"/>
    <w:link w:val="ac"/>
    <w:qFormat/>
    <w:rsid w:val="00BD3007"/>
    <w:pPr>
      <w:spacing w:after="0" w:line="240" w:lineRule="auto"/>
      <w:jc w:val="center"/>
    </w:pPr>
    <w:rPr>
      <w:rFonts w:ascii="Times New Roman" w:eastAsia="Times New Roman" w:hAnsi="Times New Roman"/>
      <w:sz w:val="24"/>
      <w:szCs w:val="24"/>
      <w:lang w:val="x-none" w:eastAsia="ru-RU"/>
    </w:rPr>
  </w:style>
  <w:style w:type="character" w:customStyle="1" w:styleId="ac">
    <w:name w:val="Название Знак"/>
    <w:link w:val="ab"/>
    <w:rsid w:val="00BD3007"/>
    <w:rPr>
      <w:rFonts w:ascii="Times New Roman" w:eastAsia="Times New Roman" w:hAnsi="Times New Roman" w:cs="Times New Roman"/>
      <w:sz w:val="24"/>
      <w:szCs w:val="24"/>
      <w:lang w:eastAsia="ru-RU"/>
    </w:rPr>
  </w:style>
  <w:style w:type="paragraph" w:styleId="21">
    <w:name w:val="Body Text Indent 2"/>
    <w:basedOn w:val="a"/>
    <w:link w:val="22"/>
    <w:rsid w:val="00BD3007"/>
    <w:pPr>
      <w:spacing w:after="0" w:line="240" w:lineRule="auto"/>
      <w:ind w:firstLine="709"/>
      <w:jc w:val="both"/>
    </w:pPr>
    <w:rPr>
      <w:rFonts w:ascii="Times New Roman" w:eastAsia="Times New Roman" w:hAnsi="Times New Roman"/>
      <w:b/>
      <w:sz w:val="24"/>
      <w:szCs w:val="24"/>
      <w:lang w:val="x-none" w:eastAsia="ru-RU"/>
    </w:rPr>
  </w:style>
  <w:style w:type="character" w:customStyle="1" w:styleId="22">
    <w:name w:val="Основной текст с отступом 2 Знак"/>
    <w:link w:val="21"/>
    <w:rsid w:val="00BD3007"/>
    <w:rPr>
      <w:rFonts w:ascii="Times New Roman" w:eastAsia="Times New Roman" w:hAnsi="Times New Roman" w:cs="Times New Roman"/>
      <w:b/>
      <w:sz w:val="24"/>
      <w:szCs w:val="24"/>
      <w:lang w:eastAsia="ru-RU"/>
    </w:rPr>
  </w:style>
  <w:style w:type="paragraph" w:customStyle="1" w:styleId="210">
    <w:name w:val="Основной текст 21"/>
    <w:basedOn w:val="a"/>
    <w:rsid w:val="00BD3007"/>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
    <w:link w:val="WW-Web0"/>
    <w:rsid w:val="00BD3007"/>
    <w:pPr>
      <w:widowControl w:val="0"/>
      <w:suppressAutoHyphens/>
      <w:spacing w:before="100" w:after="100" w:line="240" w:lineRule="auto"/>
    </w:pPr>
    <w:rPr>
      <w:rFonts w:ascii="Times New Roman" w:eastAsia="Lucida Sans Unicode" w:hAnsi="Times New Roman"/>
      <w:kern w:val="1"/>
      <w:sz w:val="24"/>
      <w:szCs w:val="20"/>
      <w:lang w:val="x-none" w:eastAsia="ar-SA"/>
    </w:rPr>
  </w:style>
  <w:style w:type="character" w:customStyle="1" w:styleId="WW-Web0">
    <w:name w:val="WW-Обычный (Web) Знак"/>
    <w:link w:val="WW-Web"/>
    <w:rsid w:val="00BD3007"/>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D3007"/>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BD3007"/>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rsid w:val="00BD3007"/>
    <w:pPr>
      <w:spacing w:before="100" w:beforeAutospacing="1" w:after="100" w:afterAutospacing="1" w:line="240" w:lineRule="auto"/>
    </w:pPr>
    <w:rPr>
      <w:rFonts w:ascii="Tahoma" w:eastAsia="Times New Roman" w:hAnsi="Tahoma" w:cs="Tahoma"/>
      <w:sz w:val="20"/>
      <w:szCs w:val="20"/>
      <w:lang w:val="en-US"/>
    </w:rPr>
  </w:style>
  <w:style w:type="paragraph" w:styleId="ad">
    <w:name w:val="footnote text"/>
    <w:basedOn w:val="a"/>
    <w:link w:val="ae"/>
    <w:rsid w:val="00BD3007"/>
    <w:pPr>
      <w:spacing w:after="0" w:line="240" w:lineRule="auto"/>
    </w:pPr>
    <w:rPr>
      <w:rFonts w:ascii="Times New Roman" w:eastAsia="Times New Roman" w:hAnsi="Times New Roman"/>
      <w:sz w:val="20"/>
      <w:szCs w:val="20"/>
      <w:lang w:val="x-none" w:eastAsia="ru-RU"/>
    </w:rPr>
  </w:style>
  <w:style w:type="character" w:customStyle="1" w:styleId="ae">
    <w:name w:val="Текст сноски Знак"/>
    <w:link w:val="ad"/>
    <w:rsid w:val="00BD3007"/>
    <w:rPr>
      <w:rFonts w:ascii="Times New Roman" w:eastAsia="Times New Roman" w:hAnsi="Times New Roman" w:cs="Times New Roman"/>
      <w:sz w:val="20"/>
      <w:szCs w:val="20"/>
      <w:lang w:eastAsia="ru-RU"/>
    </w:rPr>
  </w:style>
  <w:style w:type="character" w:styleId="af">
    <w:name w:val="footnote reference"/>
    <w:rsid w:val="00BD3007"/>
    <w:rPr>
      <w:vertAlign w:val="superscript"/>
    </w:rPr>
  </w:style>
  <w:style w:type="paragraph" w:customStyle="1" w:styleId="nienie">
    <w:name w:val="nienie"/>
    <w:basedOn w:val="a"/>
    <w:rsid w:val="00BD3007"/>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BD3007"/>
    <w:pPr>
      <w:widowControl w:val="0"/>
      <w:autoSpaceDE w:val="0"/>
      <w:autoSpaceDN w:val="0"/>
      <w:adjustRightInd w:val="0"/>
      <w:ind w:right="19772" w:firstLine="720"/>
    </w:pPr>
    <w:rPr>
      <w:rFonts w:ascii="Arial" w:eastAsia="Times New Roman" w:hAnsi="Arial" w:cs="Arial"/>
    </w:rPr>
  </w:style>
  <w:style w:type="paragraph" w:styleId="af0">
    <w:name w:val="TOC Heading"/>
    <w:basedOn w:val="1"/>
    <w:next w:val="a"/>
    <w:uiPriority w:val="39"/>
    <w:qFormat/>
    <w:rsid w:val="00BD3007"/>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F33F1E"/>
    <w:pPr>
      <w:tabs>
        <w:tab w:val="right" w:leader="dot" w:pos="9498"/>
      </w:tabs>
      <w:spacing w:after="0" w:line="240" w:lineRule="auto"/>
      <w:ind w:right="-219"/>
      <w:jc w:val="both"/>
    </w:pPr>
    <w:rPr>
      <w:rFonts w:eastAsia="Times New Roman"/>
    </w:rPr>
  </w:style>
  <w:style w:type="paragraph" w:styleId="12">
    <w:name w:val="toc 1"/>
    <w:basedOn w:val="a"/>
    <w:next w:val="a"/>
    <w:autoRedefine/>
    <w:unhideWhenUsed/>
    <w:qFormat/>
    <w:rsid w:val="000709B9"/>
    <w:pPr>
      <w:tabs>
        <w:tab w:val="right" w:leader="dot" w:pos="8640"/>
      </w:tabs>
      <w:spacing w:after="0" w:line="240" w:lineRule="auto"/>
      <w:ind w:right="-108"/>
      <w:jc w:val="both"/>
    </w:pPr>
    <w:rPr>
      <w:rFonts w:ascii="Times New Roman" w:eastAsia="Times New Roman" w:hAnsi="Times New Roman"/>
      <w:noProof/>
      <w:lang w:eastAsia="ru-RU"/>
    </w:rPr>
  </w:style>
  <w:style w:type="paragraph" w:styleId="31">
    <w:name w:val="toc 3"/>
    <w:basedOn w:val="a"/>
    <w:next w:val="a"/>
    <w:autoRedefine/>
    <w:uiPriority w:val="39"/>
    <w:unhideWhenUsed/>
    <w:qFormat/>
    <w:rsid w:val="00F33F1E"/>
    <w:pPr>
      <w:tabs>
        <w:tab w:val="right" w:leader="dot" w:pos="9072"/>
      </w:tabs>
      <w:spacing w:after="100"/>
      <w:ind w:left="-426" w:right="-257" w:firstLine="360"/>
      <w:jc w:val="both"/>
    </w:pPr>
    <w:rPr>
      <w:rFonts w:ascii="Times New Roman" w:eastAsia="Times New Roman" w:hAnsi="Times New Roman"/>
      <w:b/>
      <w:bCs/>
      <w:noProof/>
      <w:sz w:val="24"/>
      <w:szCs w:val="24"/>
      <w:lang w:eastAsia="ru-RU"/>
    </w:rPr>
  </w:style>
  <w:style w:type="paragraph" w:styleId="af1">
    <w:name w:val="Balloon Text"/>
    <w:basedOn w:val="a"/>
    <w:link w:val="af2"/>
    <w:unhideWhenUsed/>
    <w:rsid w:val="00BD3007"/>
    <w:pPr>
      <w:spacing w:after="0" w:line="240" w:lineRule="auto"/>
    </w:pPr>
    <w:rPr>
      <w:rFonts w:ascii="Tahoma" w:eastAsia="Times New Roman" w:hAnsi="Tahoma"/>
      <w:sz w:val="16"/>
      <w:szCs w:val="16"/>
      <w:lang w:val="x-none" w:eastAsia="ru-RU"/>
    </w:rPr>
  </w:style>
  <w:style w:type="character" w:customStyle="1" w:styleId="af2">
    <w:name w:val="Текст выноски Знак"/>
    <w:link w:val="af1"/>
    <w:rsid w:val="00BD3007"/>
    <w:rPr>
      <w:rFonts w:ascii="Tahoma" w:eastAsia="Times New Roman" w:hAnsi="Tahoma" w:cs="Tahoma"/>
      <w:sz w:val="16"/>
      <w:szCs w:val="16"/>
      <w:lang w:eastAsia="ru-RU"/>
    </w:rPr>
  </w:style>
  <w:style w:type="character" w:styleId="af3">
    <w:name w:val="Hyperlink"/>
    <w:uiPriority w:val="99"/>
    <w:unhideWhenUsed/>
    <w:rsid w:val="00BD3007"/>
    <w:rPr>
      <w:color w:val="0000FF"/>
      <w:u w:val="single"/>
    </w:rPr>
  </w:style>
  <w:style w:type="character" w:customStyle="1" w:styleId="WW8Num7z2">
    <w:name w:val="WW8Num7z2"/>
    <w:rsid w:val="00BD3007"/>
    <w:rPr>
      <w:rFonts w:ascii="Wingdings" w:hAnsi="Wingdings"/>
    </w:rPr>
  </w:style>
  <w:style w:type="character" w:styleId="af4">
    <w:name w:val="Emphasis"/>
    <w:qFormat/>
    <w:rsid w:val="00BD3007"/>
    <w:rPr>
      <w:i/>
      <w:iCs/>
    </w:rPr>
  </w:style>
  <w:style w:type="character" w:customStyle="1" w:styleId="y5black">
    <w:name w:val="y5_black"/>
    <w:basedOn w:val="a0"/>
    <w:rsid w:val="00BD3007"/>
  </w:style>
  <w:style w:type="paragraph" w:styleId="af5">
    <w:name w:val="Normal (Web)"/>
    <w:aliases w:val="Обычный (Web)1"/>
    <w:basedOn w:val="a"/>
    <w:link w:val="af6"/>
    <w:unhideWhenUsed/>
    <w:rsid w:val="00BD3007"/>
    <w:pPr>
      <w:spacing w:before="100" w:beforeAutospacing="1" w:after="100" w:afterAutospacing="1" w:line="240" w:lineRule="auto"/>
    </w:pPr>
    <w:rPr>
      <w:sz w:val="24"/>
      <w:szCs w:val="24"/>
      <w:lang w:eastAsia="ru-RU"/>
    </w:rPr>
  </w:style>
  <w:style w:type="paragraph" w:customStyle="1" w:styleId="Iniiaiieoaenonionooiii2">
    <w:name w:val="Iniiaiie oaeno n ionooiii 2"/>
    <w:basedOn w:val="Iauiue"/>
    <w:rsid w:val="00BD3007"/>
    <w:pPr>
      <w:widowControl/>
      <w:ind w:firstLine="284"/>
      <w:jc w:val="both"/>
    </w:pPr>
    <w:rPr>
      <w:rFonts w:ascii="Peterburg" w:hAnsi="Peterburg"/>
    </w:rPr>
  </w:style>
  <w:style w:type="paragraph" w:customStyle="1" w:styleId="af7">
    <w:name w:val="???????"/>
    <w:rsid w:val="00BD3007"/>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BD3007"/>
    <w:pPr>
      <w:ind w:firstLine="709"/>
      <w:jc w:val="both"/>
    </w:pPr>
    <w:rPr>
      <w:sz w:val="22"/>
      <w:szCs w:val="22"/>
    </w:rPr>
  </w:style>
  <w:style w:type="paragraph" w:styleId="af8">
    <w:name w:val="Body Text"/>
    <w:aliases w:val="Заг1,BO,ID,body indent,ändrad,EHPT,Body Text2"/>
    <w:basedOn w:val="a"/>
    <w:link w:val="af9"/>
    <w:unhideWhenUsed/>
    <w:rsid w:val="00BD3007"/>
    <w:pPr>
      <w:spacing w:after="120" w:line="240" w:lineRule="auto"/>
    </w:pPr>
    <w:rPr>
      <w:rFonts w:ascii="Times New Roman" w:eastAsia="Times New Roman" w:hAnsi="Times New Roman"/>
      <w:sz w:val="24"/>
      <w:szCs w:val="24"/>
      <w:lang w:val="x-none" w:eastAsia="ru-RU"/>
    </w:rPr>
  </w:style>
  <w:style w:type="character" w:customStyle="1" w:styleId="af9">
    <w:name w:val="Основной текст Знак"/>
    <w:aliases w:val="Заг1 Знак,BO Знак,ID Знак,body indent Знак,ändrad Знак,EHPT Знак,Body Text2 Знак"/>
    <w:link w:val="af8"/>
    <w:rsid w:val="00BD3007"/>
    <w:rPr>
      <w:rFonts w:ascii="Times New Roman" w:eastAsia="Times New Roman" w:hAnsi="Times New Roman" w:cs="Times New Roman"/>
      <w:sz w:val="24"/>
      <w:szCs w:val="24"/>
      <w:lang w:eastAsia="ru-RU"/>
    </w:rPr>
  </w:style>
  <w:style w:type="paragraph" w:customStyle="1" w:styleId="ConsPlusTitle">
    <w:name w:val="ConsPlusTitle"/>
    <w:rsid w:val="00BD3007"/>
    <w:pPr>
      <w:autoSpaceDE w:val="0"/>
      <w:autoSpaceDN w:val="0"/>
      <w:adjustRightInd w:val="0"/>
    </w:pPr>
    <w:rPr>
      <w:rFonts w:ascii="Times New Roman" w:eastAsia="Times New Roman" w:hAnsi="Times New Roman"/>
      <w:b/>
      <w:bCs/>
      <w:sz w:val="28"/>
      <w:szCs w:val="28"/>
    </w:rPr>
  </w:style>
  <w:style w:type="paragraph" w:customStyle="1" w:styleId="Web">
    <w:name w:val="Обычный (Web)"/>
    <w:basedOn w:val="a"/>
    <w:rsid w:val="00BD3007"/>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BD3007"/>
    <w:pPr>
      <w:spacing w:before="120" w:after="0" w:line="240" w:lineRule="auto"/>
      <w:ind w:firstLine="709"/>
      <w:jc w:val="both"/>
    </w:pPr>
    <w:rPr>
      <w:rFonts w:ascii="Times New Roman" w:eastAsia="Times New Roman" w:hAnsi="Times New Roman"/>
      <w:sz w:val="24"/>
      <w:szCs w:val="20"/>
      <w:lang w:eastAsia="ru-RU"/>
    </w:rPr>
  </w:style>
  <w:style w:type="paragraph" w:styleId="24">
    <w:name w:val="Body Text 2"/>
    <w:basedOn w:val="a"/>
    <w:link w:val="25"/>
    <w:unhideWhenUsed/>
    <w:rsid w:val="00BD3007"/>
    <w:pPr>
      <w:spacing w:after="120" w:line="480" w:lineRule="auto"/>
    </w:pPr>
    <w:rPr>
      <w:rFonts w:ascii="Times New Roman" w:eastAsia="Times New Roman" w:hAnsi="Times New Roman"/>
      <w:sz w:val="24"/>
      <w:szCs w:val="24"/>
      <w:lang w:val="x-none" w:eastAsia="ru-RU"/>
    </w:rPr>
  </w:style>
  <w:style w:type="character" w:customStyle="1" w:styleId="25">
    <w:name w:val="Основной текст 2 Знак"/>
    <w:link w:val="24"/>
    <w:rsid w:val="00BD3007"/>
    <w:rPr>
      <w:rFonts w:ascii="Times New Roman" w:eastAsia="Times New Roman" w:hAnsi="Times New Roman" w:cs="Times New Roman"/>
      <w:sz w:val="24"/>
      <w:szCs w:val="24"/>
      <w:lang w:eastAsia="ru-RU"/>
    </w:rPr>
  </w:style>
  <w:style w:type="paragraph" w:customStyle="1" w:styleId="ConsPlusNonformat">
    <w:name w:val="ConsPlusNonformat"/>
    <w:rsid w:val="00BD3007"/>
    <w:pPr>
      <w:widowControl w:val="0"/>
      <w:autoSpaceDE w:val="0"/>
      <w:autoSpaceDN w:val="0"/>
      <w:adjustRightInd w:val="0"/>
    </w:pPr>
    <w:rPr>
      <w:rFonts w:ascii="Courier New" w:eastAsia="Times New Roman" w:hAnsi="Courier New" w:cs="Courier New"/>
    </w:rPr>
  </w:style>
  <w:style w:type="paragraph" w:customStyle="1" w:styleId="afa">
    <w:name w:val="a"/>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Основной ГП"/>
    <w:link w:val="afc"/>
    <w:qFormat/>
    <w:rsid w:val="00BD3007"/>
    <w:pPr>
      <w:spacing w:after="120" w:line="276" w:lineRule="auto"/>
      <w:ind w:firstLine="709"/>
      <w:jc w:val="both"/>
    </w:pPr>
    <w:rPr>
      <w:rFonts w:ascii="Tahoma" w:hAnsi="Tahoma" w:cs="Tahoma"/>
      <w:sz w:val="24"/>
      <w:szCs w:val="24"/>
      <w:lang w:eastAsia="en-US"/>
    </w:rPr>
  </w:style>
  <w:style w:type="character" w:customStyle="1" w:styleId="afc">
    <w:name w:val="Основной ГП Знак"/>
    <w:link w:val="afb"/>
    <w:rsid w:val="00BD3007"/>
    <w:rPr>
      <w:rFonts w:ascii="Tahoma" w:hAnsi="Tahoma" w:cs="Tahoma"/>
      <w:sz w:val="24"/>
      <w:szCs w:val="24"/>
      <w:lang w:val="ru-RU" w:eastAsia="en-US" w:bidi="ar-SA"/>
    </w:rPr>
  </w:style>
  <w:style w:type="character" w:customStyle="1" w:styleId="120">
    <w:name w:val="Стиль 12 пт"/>
    <w:rsid w:val="00BD3007"/>
    <w:rPr>
      <w:sz w:val="24"/>
    </w:rPr>
  </w:style>
  <w:style w:type="paragraph" w:customStyle="1" w:styleId="Default">
    <w:name w:val="Default"/>
    <w:rsid w:val="00BD3007"/>
    <w:pPr>
      <w:autoSpaceDE w:val="0"/>
      <w:autoSpaceDN w:val="0"/>
      <w:adjustRightInd w:val="0"/>
    </w:pPr>
    <w:rPr>
      <w:rFonts w:ascii="Times New Roman" w:hAnsi="Times New Roman"/>
      <w:color w:val="000000"/>
      <w:sz w:val="24"/>
      <w:szCs w:val="24"/>
      <w:lang w:eastAsia="en-US"/>
    </w:rPr>
  </w:style>
  <w:style w:type="paragraph" w:styleId="afd">
    <w:name w:val="Document Map"/>
    <w:basedOn w:val="a"/>
    <w:link w:val="afe"/>
    <w:unhideWhenUsed/>
    <w:rsid w:val="00BD3007"/>
    <w:pPr>
      <w:spacing w:after="0" w:line="240" w:lineRule="auto"/>
      <w:ind w:firstLine="709"/>
      <w:jc w:val="both"/>
    </w:pPr>
    <w:rPr>
      <w:rFonts w:ascii="Tahoma" w:eastAsia="Times New Roman" w:hAnsi="Tahoma"/>
      <w:sz w:val="16"/>
      <w:szCs w:val="16"/>
      <w:lang w:val="x-none" w:eastAsia="ru-RU"/>
    </w:rPr>
  </w:style>
  <w:style w:type="character" w:customStyle="1" w:styleId="afe">
    <w:name w:val="Схема документа Знак"/>
    <w:link w:val="afd"/>
    <w:rsid w:val="00BD3007"/>
    <w:rPr>
      <w:rFonts w:ascii="Tahoma" w:eastAsia="Times New Roman" w:hAnsi="Tahoma" w:cs="Tahoma"/>
      <w:sz w:val="16"/>
      <w:szCs w:val="16"/>
      <w:lang w:eastAsia="ru-RU"/>
    </w:rPr>
  </w:style>
  <w:style w:type="paragraph" w:customStyle="1" w:styleId="aff">
    <w:name w:val="Знак Знак Знак"/>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0">
    <w:name w:val="Стиль"/>
    <w:rsid w:val="00BD3007"/>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BD3007"/>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u">
    <w:name w:val="u"/>
    <w:basedOn w:val="a"/>
    <w:rsid w:val="00BD3007"/>
    <w:pPr>
      <w:spacing w:after="0" w:line="240" w:lineRule="auto"/>
      <w:ind w:firstLine="353"/>
      <w:jc w:val="both"/>
    </w:pPr>
    <w:rPr>
      <w:rFonts w:ascii="Times New Roman" w:eastAsia="Times New Roman" w:hAnsi="Times New Roman"/>
      <w:sz w:val="24"/>
      <w:szCs w:val="24"/>
      <w:lang w:eastAsia="ru-RU"/>
    </w:rPr>
  </w:style>
  <w:style w:type="paragraph" w:customStyle="1" w:styleId="15">
    <w:name w:val="Знак Знак Знак1"/>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character" w:styleId="aff1">
    <w:name w:val="FollowedHyperlink"/>
    <w:unhideWhenUsed/>
    <w:rsid w:val="00BD3007"/>
    <w:rPr>
      <w:color w:val="800080"/>
      <w:u w:val="single"/>
    </w:rPr>
  </w:style>
  <w:style w:type="paragraph" w:customStyle="1" w:styleId="26">
    <w:name w:val="Îñíîâíîé òåêñò 2"/>
    <w:basedOn w:val="a"/>
    <w:rsid w:val="00BD3007"/>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BD3007"/>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BD3007"/>
    <w:pPr>
      <w:spacing w:after="0" w:line="240" w:lineRule="auto"/>
      <w:ind w:firstLine="720"/>
    </w:pPr>
    <w:rPr>
      <w:rFonts w:ascii="Times New Roman" w:eastAsia="Times New Roman" w:hAnsi="Times New Roman"/>
      <w:sz w:val="24"/>
      <w:szCs w:val="24"/>
      <w:lang w:eastAsia="ru-RU"/>
    </w:rPr>
  </w:style>
  <w:style w:type="character" w:styleId="aff2">
    <w:name w:val="annotation reference"/>
    <w:unhideWhenUsed/>
    <w:rsid w:val="00BD3007"/>
    <w:rPr>
      <w:sz w:val="16"/>
      <w:szCs w:val="16"/>
    </w:rPr>
  </w:style>
  <w:style w:type="paragraph" w:styleId="aff3">
    <w:name w:val="annotation text"/>
    <w:basedOn w:val="a"/>
    <w:link w:val="aff4"/>
    <w:unhideWhenUsed/>
    <w:rsid w:val="00BD3007"/>
    <w:pPr>
      <w:spacing w:after="0" w:line="240" w:lineRule="auto"/>
      <w:ind w:firstLine="709"/>
      <w:jc w:val="both"/>
    </w:pPr>
    <w:rPr>
      <w:rFonts w:ascii="Times New Roman" w:eastAsia="Times New Roman" w:hAnsi="Times New Roman"/>
      <w:sz w:val="20"/>
      <w:szCs w:val="20"/>
      <w:lang w:val="x-none" w:eastAsia="ru-RU"/>
    </w:rPr>
  </w:style>
  <w:style w:type="character" w:customStyle="1" w:styleId="aff4">
    <w:name w:val="Текст примечания Знак"/>
    <w:link w:val="aff3"/>
    <w:rsid w:val="00BD3007"/>
    <w:rPr>
      <w:rFonts w:ascii="Times New Roman" w:eastAsia="Times New Roman" w:hAnsi="Times New Roman" w:cs="Times New Roman"/>
      <w:sz w:val="20"/>
      <w:szCs w:val="20"/>
      <w:lang w:eastAsia="ru-RU"/>
    </w:rPr>
  </w:style>
  <w:style w:type="paragraph" w:styleId="aff5">
    <w:name w:val="annotation subject"/>
    <w:basedOn w:val="aff3"/>
    <w:next w:val="aff3"/>
    <w:link w:val="aff6"/>
    <w:unhideWhenUsed/>
    <w:rsid w:val="00BD3007"/>
    <w:rPr>
      <w:b/>
      <w:bCs/>
    </w:rPr>
  </w:style>
  <w:style w:type="character" w:customStyle="1" w:styleId="aff6">
    <w:name w:val="Тема примечания Знак"/>
    <w:link w:val="aff5"/>
    <w:rsid w:val="00BD3007"/>
    <w:rPr>
      <w:rFonts w:ascii="Times New Roman" w:eastAsia="Times New Roman" w:hAnsi="Times New Roman" w:cs="Times New Roman"/>
      <w:b/>
      <w:bCs/>
      <w:sz w:val="20"/>
      <w:szCs w:val="20"/>
      <w:lang w:eastAsia="ru-RU"/>
    </w:rPr>
  </w:style>
  <w:style w:type="paragraph" w:customStyle="1" w:styleId="s3">
    <w:name w:val="s_3"/>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BD3007"/>
  </w:style>
  <w:style w:type="character" w:customStyle="1" w:styleId="spelle">
    <w:name w:val="spelle"/>
    <w:basedOn w:val="a0"/>
    <w:rsid w:val="00BD3007"/>
  </w:style>
  <w:style w:type="character" w:customStyle="1" w:styleId="apple-converted-space">
    <w:name w:val="apple-converted-space"/>
    <w:basedOn w:val="a0"/>
    <w:rsid w:val="00BD3007"/>
  </w:style>
  <w:style w:type="paragraph" w:styleId="aff7">
    <w:name w:val="Body Text Indent"/>
    <w:basedOn w:val="a"/>
    <w:link w:val="aff8"/>
    <w:unhideWhenUsed/>
    <w:rsid w:val="00BD3007"/>
    <w:pPr>
      <w:spacing w:after="120" w:line="240" w:lineRule="auto"/>
      <w:ind w:left="283"/>
    </w:pPr>
    <w:rPr>
      <w:rFonts w:ascii="Times New Roman" w:eastAsia="Times New Roman" w:hAnsi="Times New Roman"/>
      <w:sz w:val="24"/>
      <w:szCs w:val="24"/>
      <w:lang w:val="x-none" w:eastAsia="ru-RU"/>
    </w:rPr>
  </w:style>
  <w:style w:type="character" w:customStyle="1" w:styleId="aff8">
    <w:name w:val="Основной текст с отступом Знак"/>
    <w:link w:val="aff7"/>
    <w:rsid w:val="00BD3007"/>
    <w:rPr>
      <w:rFonts w:ascii="Times New Roman" w:eastAsia="Times New Roman" w:hAnsi="Times New Roman" w:cs="Times New Roman"/>
      <w:sz w:val="24"/>
      <w:szCs w:val="24"/>
      <w:lang w:eastAsia="ru-RU"/>
    </w:rPr>
  </w:style>
  <w:style w:type="paragraph" w:customStyle="1" w:styleId="16">
    <w:name w:val="Текст примечания1"/>
    <w:basedOn w:val="a"/>
    <w:rsid w:val="00BD3007"/>
    <w:pPr>
      <w:suppressAutoHyphens/>
      <w:spacing w:after="0" w:line="240" w:lineRule="auto"/>
    </w:pPr>
    <w:rPr>
      <w:rFonts w:ascii="Times New Roman" w:eastAsia="Times New Roman" w:hAnsi="Times New Roman"/>
      <w:bCs/>
      <w:sz w:val="20"/>
      <w:szCs w:val="20"/>
      <w:lang w:eastAsia="ar-SA"/>
    </w:rPr>
  </w:style>
  <w:style w:type="paragraph" w:customStyle="1" w:styleId="aff9">
    <w:name w:val="Нормальный (таблица)"/>
    <w:basedOn w:val="a"/>
    <w:next w:val="a"/>
    <w:rsid w:val="00BD3007"/>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a">
    <w:name w:val="Прижатый влево"/>
    <w:basedOn w:val="a"/>
    <w:next w:val="a"/>
    <w:rsid w:val="00BD3007"/>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b">
    <w:name w:val="caption"/>
    <w:basedOn w:val="a"/>
    <w:next w:val="a"/>
    <w:qFormat/>
    <w:rsid w:val="00BD3007"/>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BD3007"/>
  </w:style>
  <w:style w:type="table" w:styleId="affc">
    <w:name w:val="Light List"/>
    <w:basedOn w:val="a1"/>
    <w:uiPriority w:val="61"/>
    <w:rsid w:val="00BD3007"/>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230DCF"/>
  </w:style>
  <w:style w:type="paragraph" w:customStyle="1" w:styleId="310">
    <w:name w:val="Основной текст с отступом 31"/>
    <w:basedOn w:val="a"/>
    <w:rsid w:val="00230DCF"/>
    <w:pPr>
      <w:tabs>
        <w:tab w:val="left" w:pos="709"/>
      </w:tabs>
      <w:spacing w:after="0" w:line="240" w:lineRule="auto"/>
      <w:ind w:firstLine="709"/>
      <w:jc w:val="both"/>
    </w:pPr>
    <w:rPr>
      <w:rFonts w:ascii="TimesET" w:eastAsia="TimesET" w:hAnsi="TimesET"/>
      <w:sz w:val="24"/>
      <w:szCs w:val="20"/>
      <w:lang w:eastAsia="ru-RU"/>
    </w:rPr>
  </w:style>
  <w:style w:type="paragraph" w:styleId="32">
    <w:name w:val="Body Text Indent 3"/>
    <w:basedOn w:val="a"/>
    <w:link w:val="33"/>
    <w:rsid w:val="00230DCF"/>
    <w:pPr>
      <w:spacing w:after="0" w:line="240" w:lineRule="auto"/>
      <w:ind w:left="360" w:hanging="360"/>
      <w:jc w:val="both"/>
    </w:pPr>
    <w:rPr>
      <w:rFonts w:ascii="Times New Roman" w:eastAsia="Times New Roman" w:hAnsi="Times New Roman"/>
      <w:b/>
      <w:bCs/>
      <w:sz w:val="28"/>
      <w:szCs w:val="24"/>
      <w:lang w:val="x-none" w:eastAsia="x-none"/>
    </w:rPr>
  </w:style>
  <w:style w:type="character" w:customStyle="1" w:styleId="33">
    <w:name w:val="Основной текст с отступом 3 Знак"/>
    <w:link w:val="32"/>
    <w:rsid w:val="00230DCF"/>
    <w:rPr>
      <w:rFonts w:ascii="Times New Roman" w:eastAsia="Times New Roman" w:hAnsi="Times New Roman"/>
      <w:b/>
      <w:bCs/>
      <w:sz w:val="28"/>
      <w:szCs w:val="24"/>
      <w:lang w:val="x-none" w:eastAsia="x-none"/>
    </w:rPr>
  </w:style>
  <w:style w:type="paragraph" w:customStyle="1" w:styleId="affd">
    <w:name w:val="Готовый"/>
    <w:basedOn w:val="a"/>
    <w:rsid w:val="00230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230DCF"/>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230DCF"/>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230DCF"/>
    <w:pPr>
      <w:ind w:left="0" w:firstLine="0"/>
    </w:pPr>
    <w:rPr>
      <w:b w:val="0"/>
      <w:caps/>
      <w:sz w:val="24"/>
      <w:lang w:eastAsia="x-none"/>
    </w:rPr>
  </w:style>
  <w:style w:type="paragraph" w:customStyle="1" w:styleId="Iauiue2">
    <w:name w:val="Iau?iue2"/>
    <w:rsid w:val="00230DCF"/>
    <w:pPr>
      <w:widowControl w:val="0"/>
    </w:pPr>
    <w:rPr>
      <w:rFonts w:ascii="Times New Roman" w:eastAsia="Times New Roman" w:hAnsi="Times New Roman"/>
      <w:lang w:val="en-US"/>
    </w:rPr>
  </w:style>
  <w:style w:type="paragraph" w:customStyle="1" w:styleId="affe">
    <w:name w:val="Ñòèëü"/>
    <w:rsid w:val="00230DCF"/>
    <w:pPr>
      <w:widowControl w:val="0"/>
    </w:pPr>
    <w:rPr>
      <w:rFonts w:ascii="Times New Roman" w:eastAsia="Times New Roman" w:hAnsi="Times New Roman"/>
      <w:spacing w:val="-1"/>
      <w:kern w:val="65535"/>
      <w:position w:val="-1"/>
      <w:sz w:val="24"/>
      <w:lang w:val="en-US"/>
    </w:rPr>
  </w:style>
  <w:style w:type="paragraph" w:customStyle="1" w:styleId="afff">
    <w:name w:val="Îáû÷íûé"/>
    <w:rsid w:val="00230DCF"/>
    <w:pPr>
      <w:widowControl w:val="0"/>
    </w:pPr>
    <w:rPr>
      <w:rFonts w:ascii="Times New Roman" w:eastAsia="Times New Roman" w:hAnsi="Times New Roman"/>
      <w:sz w:val="28"/>
    </w:rPr>
  </w:style>
  <w:style w:type="paragraph" w:customStyle="1" w:styleId="28">
    <w:name w:val="Îñíîâíîé òåêñò ñ îòñòóïîì 2"/>
    <w:basedOn w:val="afff"/>
    <w:rsid w:val="00230DCF"/>
  </w:style>
  <w:style w:type="paragraph" w:customStyle="1" w:styleId="18">
    <w:name w:val="çàãîëîâîê 1"/>
    <w:basedOn w:val="afff"/>
    <w:next w:val="afff"/>
    <w:rsid w:val="00230DCF"/>
  </w:style>
  <w:style w:type="paragraph" w:customStyle="1" w:styleId="34">
    <w:name w:val="Îñíîâíîé òåêñò ñ îòñòóïîì 3"/>
    <w:basedOn w:val="afff"/>
    <w:rsid w:val="00230DCF"/>
  </w:style>
  <w:style w:type="paragraph" w:customStyle="1" w:styleId="Iniiaiieoaeno">
    <w:name w:val="Iniiaiie oaeno"/>
    <w:basedOn w:val="Iauiue"/>
    <w:rsid w:val="00230DCF"/>
  </w:style>
  <w:style w:type="paragraph" w:customStyle="1" w:styleId="afff0">
    <w:name w:val="основной"/>
    <w:basedOn w:val="a"/>
    <w:rsid w:val="00230DCF"/>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230DCF"/>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1">
    <w:name w:val="Îñíîâíîé òåêñò"/>
    <w:basedOn w:val="afff"/>
    <w:rsid w:val="00230DCF"/>
  </w:style>
  <w:style w:type="paragraph" w:customStyle="1" w:styleId="caaieiaie2">
    <w:name w:val="caaieiaie 2"/>
    <w:basedOn w:val="Iauiue"/>
    <w:next w:val="Iauiue"/>
    <w:rsid w:val="00230DCF"/>
  </w:style>
  <w:style w:type="paragraph" w:styleId="afff2">
    <w:name w:val="Plain Text"/>
    <w:basedOn w:val="a"/>
    <w:link w:val="afff3"/>
    <w:rsid w:val="00230DCF"/>
    <w:pPr>
      <w:spacing w:after="0" w:line="240" w:lineRule="auto"/>
    </w:pPr>
    <w:rPr>
      <w:rFonts w:ascii="Courier New" w:eastAsia="Times New Roman" w:hAnsi="Courier New"/>
      <w:sz w:val="20"/>
      <w:szCs w:val="20"/>
      <w:lang w:val="x-none" w:eastAsia="x-none"/>
    </w:rPr>
  </w:style>
  <w:style w:type="character" w:customStyle="1" w:styleId="afff3">
    <w:name w:val="Текст Знак"/>
    <w:link w:val="afff2"/>
    <w:rsid w:val="00230DCF"/>
    <w:rPr>
      <w:rFonts w:ascii="Courier New" w:eastAsia="Times New Roman" w:hAnsi="Courier New"/>
      <w:lang w:val="x-none" w:eastAsia="x-none"/>
    </w:rPr>
  </w:style>
  <w:style w:type="table" w:customStyle="1" w:styleId="19">
    <w:name w:val="Сетка таблицы1"/>
    <w:basedOn w:val="a1"/>
    <w:next w:val="a9"/>
    <w:rsid w:val="00230DCF"/>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9"/>
    <w:uiPriority w:val="59"/>
    <w:rsid w:val="00230DC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230DCF"/>
  </w:style>
  <w:style w:type="table" w:customStyle="1" w:styleId="1a">
    <w:name w:val="Светлый список1"/>
    <w:basedOn w:val="a1"/>
    <w:uiPriority w:val="61"/>
    <w:rsid w:val="00230DCF"/>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Cell">
    <w:name w:val="ConsPlusCell"/>
    <w:rsid w:val="00230DCF"/>
    <w:pPr>
      <w:widowControl w:val="0"/>
      <w:autoSpaceDE w:val="0"/>
      <w:autoSpaceDN w:val="0"/>
    </w:pPr>
    <w:rPr>
      <w:rFonts w:ascii="Courier New" w:eastAsia="Times New Roman" w:hAnsi="Courier New" w:cs="Courier New"/>
    </w:rPr>
  </w:style>
  <w:style w:type="paragraph" w:customStyle="1" w:styleId="ConsPlusDocList">
    <w:name w:val="ConsPlusDocList"/>
    <w:rsid w:val="00230DCF"/>
    <w:pPr>
      <w:widowControl w:val="0"/>
      <w:autoSpaceDE w:val="0"/>
      <w:autoSpaceDN w:val="0"/>
    </w:pPr>
    <w:rPr>
      <w:rFonts w:ascii="Courier New" w:eastAsia="Times New Roman" w:hAnsi="Courier New" w:cs="Courier New"/>
    </w:rPr>
  </w:style>
  <w:style w:type="paragraph" w:customStyle="1" w:styleId="ConsPlusTitlePage">
    <w:name w:val="ConsPlusTitlePage"/>
    <w:rsid w:val="00230DCF"/>
    <w:pPr>
      <w:widowControl w:val="0"/>
      <w:autoSpaceDE w:val="0"/>
      <w:autoSpaceDN w:val="0"/>
    </w:pPr>
    <w:rPr>
      <w:rFonts w:ascii="Tahoma" w:eastAsia="Times New Roman" w:hAnsi="Tahoma" w:cs="Tahoma"/>
    </w:rPr>
  </w:style>
  <w:style w:type="paragraph" w:customStyle="1" w:styleId="ConsPlusJurTerm">
    <w:name w:val="ConsPlusJurTerm"/>
    <w:rsid w:val="00230DCF"/>
    <w:pPr>
      <w:widowControl w:val="0"/>
      <w:autoSpaceDE w:val="0"/>
      <w:autoSpaceDN w:val="0"/>
    </w:pPr>
    <w:rPr>
      <w:rFonts w:ascii="Tahoma" w:eastAsia="Times New Roman" w:hAnsi="Tahoma" w:cs="Tahoma"/>
      <w:sz w:val="22"/>
    </w:rPr>
  </w:style>
  <w:style w:type="character" w:customStyle="1" w:styleId="docaccesstitle">
    <w:name w:val="docaccess_title"/>
    <w:basedOn w:val="a0"/>
    <w:rsid w:val="00230DCF"/>
  </w:style>
  <w:style w:type="character" w:customStyle="1" w:styleId="af6">
    <w:name w:val="Обычный (веб) Знак"/>
    <w:aliases w:val="Обычный (Web)1 Знак"/>
    <w:link w:val="af5"/>
    <w:rsid w:val="00CC7907"/>
    <w:rPr>
      <w:sz w:val="24"/>
      <w:szCs w:val="24"/>
      <w:lang w:val="ru-RU" w:eastAsia="ru-RU" w:bidi="ar-SA"/>
    </w:rPr>
  </w:style>
  <w:style w:type="paragraph" w:styleId="35">
    <w:name w:val="Body Text 3"/>
    <w:basedOn w:val="a"/>
    <w:link w:val="36"/>
    <w:rsid w:val="00440888"/>
    <w:pPr>
      <w:spacing w:after="120"/>
    </w:pPr>
    <w:rPr>
      <w:sz w:val="16"/>
      <w:szCs w:val="16"/>
      <w:lang w:val="x-none"/>
    </w:rPr>
  </w:style>
  <w:style w:type="paragraph" w:customStyle="1" w:styleId="Main">
    <w:name w:val="Main"/>
    <w:link w:val="Main0"/>
    <w:rsid w:val="00AB28AD"/>
    <w:pPr>
      <w:widowControl w:val="0"/>
      <w:suppressAutoHyphens/>
      <w:spacing w:line="360" w:lineRule="auto"/>
      <w:ind w:firstLine="709"/>
      <w:jc w:val="both"/>
    </w:pPr>
    <w:rPr>
      <w:rFonts w:ascii="Times New Roman" w:eastAsia="Times New Roman" w:hAnsi="Times New Roman" w:cs="Tahoma"/>
      <w:sz w:val="24"/>
      <w:szCs w:val="16"/>
      <w:lang w:eastAsia="zh-CN"/>
    </w:rPr>
  </w:style>
  <w:style w:type="character" w:customStyle="1" w:styleId="Main0">
    <w:name w:val="Main Знак"/>
    <w:link w:val="Main"/>
    <w:rsid w:val="00D0424B"/>
    <w:rPr>
      <w:rFonts w:ascii="Times New Roman" w:eastAsia="Times New Roman" w:hAnsi="Times New Roman" w:cs="Tahoma"/>
      <w:sz w:val="24"/>
      <w:szCs w:val="16"/>
      <w:lang w:val="ru-RU" w:eastAsia="zh-CN" w:bidi="ar-SA"/>
    </w:rPr>
  </w:style>
  <w:style w:type="paragraph" w:customStyle="1" w:styleId="ConsPlusTextList">
    <w:name w:val="ConsPlusTextList"/>
    <w:rsid w:val="00AF5D09"/>
    <w:pPr>
      <w:widowControl w:val="0"/>
      <w:autoSpaceDE w:val="0"/>
      <w:autoSpaceDN w:val="0"/>
    </w:pPr>
    <w:rPr>
      <w:rFonts w:ascii="Arial" w:eastAsia="Times New Roman" w:hAnsi="Arial" w:cs="Arial"/>
    </w:rPr>
  </w:style>
  <w:style w:type="paragraph" w:customStyle="1" w:styleId="western">
    <w:name w:val="western"/>
    <w:basedOn w:val="a"/>
    <w:rsid w:val="007C39C8"/>
    <w:pPr>
      <w:spacing w:before="100" w:beforeAutospacing="1" w:after="0" w:line="363" w:lineRule="atLeast"/>
      <w:jc w:val="both"/>
    </w:pPr>
    <w:rPr>
      <w:rFonts w:ascii="Times New Roman" w:eastAsia="Times New Roman" w:hAnsi="Times New Roman"/>
      <w:color w:val="00000A"/>
      <w:sz w:val="24"/>
      <w:szCs w:val="24"/>
      <w:lang w:eastAsia="ru-RU"/>
    </w:rPr>
  </w:style>
  <w:style w:type="character" w:customStyle="1" w:styleId="36">
    <w:name w:val="Основной текст 3 Знак"/>
    <w:link w:val="35"/>
    <w:rsid w:val="007C39C8"/>
    <w:rPr>
      <w:sz w:val="16"/>
      <w:szCs w:val="16"/>
      <w:lang w:eastAsia="en-US"/>
    </w:rPr>
  </w:style>
  <w:style w:type="character" w:customStyle="1" w:styleId="Main1">
    <w:name w:val="Main Знак1"/>
    <w:rsid w:val="007C39C8"/>
    <w:rPr>
      <w:rFonts w:ascii="Times New Roman" w:eastAsia="Times New Roman" w:hAnsi="Times New Roman" w:cs="Tahoma"/>
      <w:sz w:val="24"/>
      <w:szCs w:val="16"/>
      <w:lang w:val="ru-RU" w:eastAsia="zh-CN" w:bidi="ar-SA"/>
    </w:rPr>
  </w:style>
  <w:style w:type="character" w:customStyle="1" w:styleId="w">
    <w:name w:val="w"/>
    <w:rsid w:val="007C39C8"/>
  </w:style>
  <w:style w:type="paragraph" w:styleId="afff4">
    <w:name w:val="Revision"/>
    <w:hidden/>
    <w:uiPriority w:val="99"/>
    <w:semiHidden/>
    <w:rsid w:val="007C39C8"/>
    <w:rPr>
      <w:sz w:val="22"/>
      <w:szCs w:val="22"/>
      <w:lang w:eastAsia="en-US"/>
    </w:rPr>
  </w:style>
  <w:style w:type="numbering" w:customStyle="1" w:styleId="37">
    <w:name w:val="Нет списка3"/>
    <w:next w:val="a2"/>
    <w:semiHidden/>
    <w:rsid w:val="007C39C8"/>
  </w:style>
  <w:style w:type="table" w:customStyle="1" w:styleId="29">
    <w:name w:val="Сетка таблицы2"/>
    <w:basedOn w:val="a1"/>
    <w:next w:val="a9"/>
    <w:rsid w:val="007C39C8"/>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Абзац списка1"/>
    <w:basedOn w:val="a"/>
    <w:rsid w:val="007C39C8"/>
    <w:pPr>
      <w:spacing w:after="0" w:line="240" w:lineRule="auto"/>
      <w:ind w:left="708"/>
    </w:pPr>
    <w:rPr>
      <w:rFonts w:eastAsia="Times New Roman"/>
      <w:sz w:val="24"/>
      <w:szCs w:val="24"/>
      <w:lang w:eastAsia="ru-RU"/>
    </w:rPr>
  </w:style>
  <w:style w:type="paragraph" w:customStyle="1" w:styleId="1c">
    <w:name w:val="Заголовок оглавления1"/>
    <w:basedOn w:val="1"/>
    <w:next w:val="a"/>
    <w:rsid w:val="007C39C8"/>
    <w:pPr>
      <w:keepLines/>
      <w:spacing w:before="480" w:line="276" w:lineRule="auto"/>
      <w:ind w:left="0" w:firstLine="0"/>
      <w:jc w:val="left"/>
      <w:outlineLvl w:val="9"/>
    </w:pPr>
    <w:rPr>
      <w:rFonts w:ascii="Cambria" w:hAnsi="Cambria" w:cs="Cambria"/>
      <w:bCs/>
      <w:color w:val="365F91"/>
      <w:sz w:val="24"/>
      <w:lang w:eastAsia="en-US"/>
    </w:rPr>
  </w:style>
  <w:style w:type="table" w:customStyle="1" w:styleId="112">
    <w:name w:val="Светлый список11"/>
    <w:rsid w:val="007C39C8"/>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BodyTextIndent31">
    <w:name w:val="Body Text Indent 31"/>
    <w:basedOn w:val="a"/>
    <w:rsid w:val="007C39C8"/>
    <w:pPr>
      <w:tabs>
        <w:tab w:val="left" w:pos="709"/>
      </w:tabs>
      <w:spacing w:after="0" w:line="240" w:lineRule="auto"/>
      <w:ind w:firstLine="709"/>
      <w:jc w:val="both"/>
    </w:pPr>
    <w:rPr>
      <w:rFonts w:ascii="TimesET" w:eastAsia="Times New Roman" w:hAnsi="TimesET" w:cs="TimesET"/>
      <w:sz w:val="24"/>
      <w:szCs w:val="24"/>
      <w:lang w:eastAsia="ru-RU"/>
    </w:rPr>
  </w:style>
  <w:style w:type="paragraph" w:customStyle="1" w:styleId="BodyText1">
    <w:name w:val="Body Text1"/>
    <w:basedOn w:val="a"/>
    <w:rsid w:val="007C39C8"/>
    <w:pPr>
      <w:widowControl w:val="0"/>
      <w:spacing w:after="0" w:line="240" w:lineRule="auto"/>
      <w:ind w:firstLine="709"/>
      <w:jc w:val="both"/>
    </w:pPr>
    <w:rPr>
      <w:rFonts w:eastAsia="Times New Roman"/>
      <w:sz w:val="24"/>
      <w:szCs w:val="24"/>
      <w:lang w:eastAsia="ru-RU"/>
    </w:rPr>
  </w:style>
  <w:style w:type="table" w:customStyle="1" w:styleId="122">
    <w:name w:val="Сетка таблицы12"/>
    <w:rsid w:val="007C39C8"/>
    <w:pPr>
      <w:ind w:firstLine="709"/>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7C39C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Рецензия1"/>
    <w:hidden/>
    <w:semiHidden/>
    <w:rsid w:val="007C39C8"/>
    <w:rPr>
      <w:rFonts w:eastAsia="Times New Roman" w:cs="Calibri"/>
      <w:sz w:val="22"/>
      <w:szCs w:val="22"/>
      <w:lang w:eastAsia="en-US"/>
    </w:rPr>
  </w:style>
  <w:style w:type="character" w:customStyle="1" w:styleId="Web1">
    <w:name w:val="Обычный (Web)1 Знак Знак"/>
    <w:rsid w:val="007C39C8"/>
    <w:rPr>
      <w:sz w:val="24"/>
      <w:lang w:val="ru-RU" w:eastAsia="ru-RU"/>
    </w:rPr>
  </w:style>
  <w:style w:type="paragraph" w:customStyle="1" w:styleId="2a">
    <w:name w:val="Заголовок №2"/>
    <w:basedOn w:val="a"/>
    <w:link w:val="2b"/>
    <w:rsid w:val="00057EF8"/>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b">
    <w:name w:val="Заголовок №2_"/>
    <w:link w:val="2a"/>
    <w:locked/>
    <w:rsid w:val="00057EF8"/>
    <w:rPr>
      <w:rFonts w:ascii="Times New Roman" w:eastAsia="Times New Roman" w:hAnsi="Times New Roman"/>
      <w:b/>
      <w:bCs/>
      <w:sz w:val="26"/>
      <w:szCs w:val="26"/>
      <w:shd w:val="clear" w:color="auto" w:fill="FFFFFF"/>
      <w:lang w:eastAsia="en-US"/>
    </w:rPr>
  </w:style>
  <w:style w:type="character" w:customStyle="1" w:styleId="ConsPlusNormal0">
    <w:name w:val="ConsPlusNormal Знак"/>
    <w:link w:val="ConsPlusNormal"/>
    <w:locked/>
    <w:rsid w:val="00444524"/>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71650">
      <w:bodyDiv w:val="1"/>
      <w:marLeft w:val="0"/>
      <w:marRight w:val="0"/>
      <w:marTop w:val="0"/>
      <w:marBottom w:val="0"/>
      <w:divBdr>
        <w:top w:val="none" w:sz="0" w:space="0" w:color="auto"/>
        <w:left w:val="none" w:sz="0" w:space="0" w:color="auto"/>
        <w:bottom w:val="none" w:sz="0" w:space="0" w:color="auto"/>
        <w:right w:val="none" w:sz="0" w:space="0" w:color="auto"/>
      </w:divBdr>
    </w:div>
    <w:div w:id="1514800934">
      <w:bodyDiv w:val="1"/>
      <w:marLeft w:val="0"/>
      <w:marRight w:val="0"/>
      <w:marTop w:val="0"/>
      <w:marBottom w:val="0"/>
      <w:divBdr>
        <w:top w:val="none" w:sz="0" w:space="0" w:color="auto"/>
        <w:left w:val="none" w:sz="0" w:space="0" w:color="auto"/>
        <w:bottom w:val="none" w:sz="0" w:space="0" w:color="auto"/>
        <w:right w:val="none" w:sz="0" w:space="0" w:color="auto"/>
      </w:divBdr>
    </w:div>
    <w:div w:id="165171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72E88E31272AD23656962AB13408C5AB526541D033D38794E998ADAD1F58FD92B260426BA43C3E29C31ECE39A951B73624651BC238211E25sBc1G" TargetMode="External"/><Relationship Id="rId18" Type="http://schemas.openxmlformats.org/officeDocument/2006/relationships/hyperlink" Target="consultantplus://offline/ref=FC13CF8589F35202521A94D980DB5164BB873C16BB0847B4A721F97875A73B7741FC509BFC9B939AB5897CC8A2AA2DA83DF9C39404B4A781J9N9J"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132BEAB59701DE939FD1BBF907F6453D9251AF36F49A46D14DB34A6E83133068BC83FAB872A46384DBD1C1DB3CP7tD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32BEAB59701DE939FD1BBF907F6453D9251AE3EF79A46D14DB34A6E83133068BC83FAB872A46384DBD1C1DB3CP7tDJ" TargetMode="External"/><Relationship Id="rId20" Type="http://schemas.openxmlformats.org/officeDocument/2006/relationships/hyperlink" Target="consultantplus://offline/ref=FC13CF8589F35202521A94D980DB5164BB873D1EB80847B4A721F97875A73B7753FC0897FD998892BC9C2A99E4JFN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32BEAB59701DE939FD1BBF907F6453D9251AE3EF79A46D14DB34A6E83133068AE83A2B472A1788DD8C4978A7A28CC79C2F5CA3C5CD9B9E5P3t3J"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consultantplus://offline/ref=FC13CF8589F35202521A94D980DB5164BB873C16BB0847B4A721F97875A73B7753FC0897FD998892BC9C2A99E4JFNFJ"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72E88E31272AD23656962AB13408C5AB526541D636D48794E998ADAD1F58FD92B260426BA43C3A2BC51ECE39A951B73624651BC238211E25sBc1G"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8E4E4-5121-4FAC-903A-71492FEF5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16</Pages>
  <Words>7058</Words>
  <Characters>40236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Белоярского ГО</vt:lpstr>
    </vt:vector>
  </TitlesOfParts>
  <Company/>
  <LinksUpToDate>false</LinksUpToDate>
  <CharactersWithSpaces>47200</CharactersWithSpaces>
  <SharedDoc>false</SharedDoc>
  <HLinks>
    <vt:vector size="558" baseType="variant">
      <vt:variant>
        <vt:i4>2949178</vt:i4>
      </vt:variant>
      <vt:variant>
        <vt:i4>276</vt:i4>
      </vt:variant>
      <vt:variant>
        <vt:i4>0</vt:i4>
      </vt:variant>
      <vt:variant>
        <vt:i4>5</vt:i4>
      </vt:variant>
      <vt:variant>
        <vt:lpwstr>consultantplus://offline/ref=490A6B7C817E9C6A3B0DB96AB040899509D26606E02736775BCB5FFC8F0D9BBEC36E4F7A6BEA6EAF53FF534FC659B0D9A4AB0684991AA3FBo9D8G</vt:lpwstr>
      </vt:variant>
      <vt:variant>
        <vt:lpwstr/>
      </vt:variant>
      <vt:variant>
        <vt:i4>3735662</vt:i4>
      </vt:variant>
      <vt:variant>
        <vt:i4>273</vt:i4>
      </vt:variant>
      <vt:variant>
        <vt:i4>0</vt:i4>
      </vt:variant>
      <vt:variant>
        <vt:i4>5</vt:i4>
      </vt:variant>
      <vt:variant>
        <vt:lpwstr>consultantplus://offline/ref=43C4DCB15B2ECACC686D96DBC925164FF2EB72E0DFCC1ED3580471D8AC1ACB7C29053F19AA4ACDAAy97CJ</vt:lpwstr>
      </vt:variant>
      <vt:variant>
        <vt:lpwstr/>
      </vt:variant>
      <vt:variant>
        <vt:i4>8323120</vt:i4>
      </vt:variant>
      <vt:variant>
        <vt:i4>270</vt:i4>
      </vt:variant>
      <vt:variant>
        <vt:i4>0</vt:i4>
      </vt:variant>
      <vt:variant>
        <vt:i4>5</vt:i4>
      </vt:variant>
      <vt:variant>
        <vt:lpwstr>consultantplus://offline/ref=1E8C774A045EC54BDA0FBC3BB91214845A9DBC579B5E5594FB9A079A4C9478345BC382AA5AA989CFB6A32D28B9A306EF442B41BB9075F257b5iEK</vt:lpwstr>
      </vt:variant>
      <vt:variant>
        <vt:lpwstr/>
      </vt:variant>
      <vt:variant>
        <vt:i4>8323170</vt:i4>
      </vt:variant>
      <vt:variant>
        <vt:i4>267</vt:i4>
      </vt:variant>
      <vt:variant>
        <vt:i4>0</vt:i4>
      </vt:variant>
      <vt:variant>
        <vt:i4>5</vt:i4>
      </vt:variant>
      <vt:variant>
        <vt:lpwstr>consultantplus://offline/ref=1E8C774A045EC54BDA0FBC3BB91214845A9FBF5191585594FB9A079A4C9478345BC382AA5AA98BCCB5A32D28B9A306EF442B41BB9075F257b5iEK</vt:lpwstr>
      </vt:variant>
      <vt:variant>
        <vt:lpwstr/>
      </vt:variant>
      <vt:variant>
        <vt:i4>5767170</vt:i4>
      </vt:variant>
      <vt:variant>
        <vt:i4>264</vt:i4>
      </vt:variant>
      <vt:variant>
        <vt:i4>0</vt:i4>
      </vt:variant>
      <vt:variant>
        <vt:i4>5</vt:i4>
      </vt:variant>
      <vt:variant>
        <vt:lpwstr/>
      </vt:variant>
      <vt:variant>
        <vt:lpwstr>Par9</vt:lpwstr>
      </vt:variant>
      <vt:variant>
        <vt:i4>5570562</vt:i4>
      </vt:variant>
      <vt:variant>
        <vt:i4>261</vt:i4>
      </vt:variant>
      <vt:variant>
        <vt:i4>0</vt:i4>
      </vt:variant>
      <vt:variant>
        <vt:i4>5</vt:i4>
      </vt:variant>
      <vt:variant>
        <vt:lpwstr/>
      </vt:variant>
      <vt:variant>
        <vt:lpwstr>Par4</vt:lpwstr>
      </vt:variant>
      <vt:variant>
        <vt:i4>4456463</vt:i4>
      </vt:variant>
      <vt:variant>
        <vt:i4>258</vt:i4>
      </vt:variant>
      <vt:variant>
        <vt:i4>0</vt:i4>
      </vt:variant>
      <vt:variant>
        <vt:i4>5</vt:i4>
      </vt:variant>
      <vt:variant>
        <vt:lpwstr>consultantplus://offline/ref=1E8C774A045EC54BDA0FBC3BB91214845A9FB1569C575594FB9A079A4C9478345BC382A35AAF8099E4EC2C74FCFF15EF4C2B42BA8Fb7iEK</vt:lpwstr>
      </vt:variant>
      <vt:variant>
        <vt:lpwstr/>
      </vt:variant>
      <vt:variant>
        <vt:i4>6160470</vt:i4>
      </vt:variant>
      <vt:variant>
        <vt:i4>255</vt:i4>
      </vt:variant>
      <vt:variant>
        <vt:i4>0</vt:i4>
      </vt:variant>
      <vt:variant>
        <vt:i4>5</vt:i4>
      </vt:variant>
      <vt:variant>
        <vt:lpwstr>consultantplus://offline/ref=990D1ACA0BED52783C7CACF1234DEADDE5ADAE0E25082E7240CCACFA674152679BD037DBCBEC71C24DBAA289C9FAFAA825B0FC5B46LBtEK</vt:lpwstr>
      </vt:variant>
      <vt:variant>
        <vt:lpwstr/>
      </vt:variant>
      <vt:variant>
        <vt:i4>196617</vt:i4>
      </vt:variant>
      <vt:variant>
        <vt:i4>252</vt:i4>
      </vt:variant>
      <vt:variant>
        <vt:i4>0</vt:i4>
      </vt:variant>
      <vt:variant>
        <vt:i4>5</vt:i4>
      </vt:variant>
      <vt:variant>
        <vt:lpwstr>consultantplus://offline/ref=22EED46044C4DB99FB3DE7CBB0FA5D5625A8153A03DD0D2290565D8D3A70302A3C5D5370B872A322B1D01EFD85w5iAI</vt:lpwstr>
      </vt:variant>
      <vt:variant>
        <vt:lpwstr/>
      </vt:variant>
      <vt:variant>
        <vt:i4>3276910</vt:i4>
      </vt:variant>
      <vt:variant>
        <vt:i4>249</vt:i4>
      </vt:variant>
      <vt:variant>
        <vt:i4>0</vt:i4>
      </vt:variant>
      <vt:variant>
        <vt:i4>5</vt:i4>
      </vt:variant>
      <vt:variant>
        <vt:lpwstr>consultantplus://offline/ref=22EED46044C4DB99FB3DE7CBB0FA5D5625A91C3102D40D2290565D8D3A70302A2E5D0B7CB97BBC2BB3C548ACC0066C5194179F4F09D22685w2i5I</vt:lpwstr>
      </vt:variant>
      <vt:variant>
        <vt:lpwstr/>
      </vt:variant>
      <vt:variant>
        <vt:i4>655361</vt:i4>
      </vt:variant>
      <vt:variant>
        <vt:i4>246</vt:i4>
      </vt:variant>
      <vt:variant>
        <vt:i4>0</vt:i4>
      </vt:variant>
      <vt:variant>
        <vt:i4>5</vt:i4>
      </vt:variant>
      <vt:variant>
        <vt:lpwstr>consultantplus://offline/ref=E3B40F4AB4C2850D9C31F98BE8A9D75705A37A5CA62AA2B7D690ACAC50238E893CCA8162EB946C72AAF949CAF14F6CF21033DC74F3u2fEI</vt:lpwstr>
      </vt:variant>
      <vt:variant>
        <vt:lpwstr/>
      </vt:variant>
      <vt:variant>
        <vt:i4>327765</vt:i4>
      </vt:variant>
      <vt:variant>
        <vt:i4>243</vt:i4>
      </vt:variant>
      <vt:variant>
        <vt:i4>0</vt:i4>
      </vt:variant>
      <vt:variant>
        <vt:i4>5</vt:i4>
      </vt:variant>
      <vt:variant>
        <vt:lpwstr>consultantplus://offline/ref=E3B40F4AB4C2850D9C31F98BE8A9D75705A37556AB27A2B7D690ACAC50238E892ECAD96DE29A7927FAA31EC7F1u4fFI</vt:lpwstr>
      </vt:variant>
      <vt:variant>
        <vt:lpwstr/>
      </vt:variant>
      <vt:variant>
        <vt:i4>7667775</vt:i4>
      </vt:variant>
      <vt:variant>
        <vt:i4>240</vt:i4>
      </vt:variant>
      <vt:variant>
        <vt:i4>0</vt:i4>
      </vt:variant>
      <vt:variant>
        <vt:i4>5</vt:i4>
      </vt:variant>
      <vt:variant>
        <vt:lpwstr>consultantplus://offline/ref=B1950DE39C3B48C6AACA86FE18E267F1ACF33BD982EC47A527A86950621B786D09F334DCD46AE68046F8A7024CBA86B56EB432E2CFB988E7X3Z9I</vt:lpwstr>
      </vt:variant>
      <vt:variant>
        <vt:lpwstr/>
      </vt:variant>
      <vt:variant>
        <vt:i4>5308418</vt:i4>
      </vt:variant>
      <vt:variant>
        <vt:i4>237</vt:i4>
      </vt:variant>
      <vt:variant>
        <vt:i4>0</vt:i4>
      </vt:variant>
      <vt:variant>
        <vt:i4>5</vt:i4>
      </vt:variant>
      <vt:variant>
        <vt:lpwstr/>
      </vt:variant>
      <vt:variant>
        <vt:lpwstr>Par0</vt:lpwstr>
      </vt:variant>
      <vt:variant>
        <vt:i4>7929910</vt:i4>
      </vt:variant>
      <vt:variant>
        <vt:i4>234</vt:i4>
      </vt:variant>
      <vt:variant>
        <vt:i4>0</vt:i4>
      </vt:variant>
      <vt:variant>
        <vt:i4>5</vt:i4>
      </vt:variant>
      <vt:variant>
        <vt:lpwstr>consultantplus://offline/ref=65ACBCA83E8B9E7F8F38B0B9FD4D23158659C0F6DB2F332E06476AABBD3F8BDCC3A8131A43A08C5FE019C50494B2180DD424FB602D3FC759NBEDJ</vt:lpwstr>
      </vt:variant>
      <vt:variant>
        <vt:lpwstr/>
      </vt:variant>
      <vt:variant>
        <vt:i4>5308418</vt:i4>
      </vt:variant>
      <vt:variant>
        <vt:i4>231</vt:i4>
      </vt:variant>
      <vt:variant>
        <vt:i4>0</vt:i4>
      </vt:variant>
      <vt:variant>
        <vt:i4>5</vt:i4>
      </vt:variant>
      <vt:variant>
        <vt:lpwstr/>
      </vt:variant>
      <vt:variant>
        <vt:lpwstr>Par0</vt:lpwstr>
      </vt:variant>
      <vt:variant>
        <vt:i4>5242882</vt:i4>
      </vt:variant>
      <vt:variant>
        <vt:i4>228</vt:i4>
      </vt:variant>
      <vt:variant>
        <vt:i4>0</vt:i4>
      </vt:variant>
      <vt:variant>
        <vt:i4>5</vt:i4>
      </vt:variant>
      <vt:variant>
        <vt:lpwstr/>
      </vt:variant>
      <vt:variant>
        <vt:lpwstr>Par17</vt:lpwstr>
      </vt:variant>
      <vt:variant>
        <vt:i4>6684733</vt:i4>
      </vt:variant>
      <vt:variant>
        <vt:i4>225</vt:i4>
      </vt:variant>
      <vt:variant>
        <vt:i4>0</vt:i4>
      </vt:variant>
      <vt:variant>
        <vt:i4>5</vt:i4>
      </vt:variant>
      <vt:variant>
        <vt:lpwstr>consultantplus://offline/ref=120E70426AB5DAC5C6FB84452B1E65660720CAB7357CD1EE931E86D57A0C68785F5D38DA82D6016F67812A8BCC1475E0DE779107e2wEL</vt:lpwstr>
      </vt:variant>
      <vt:variant>
        <vt:lpwstr/>
      </vt:variant>
      <vt:variant>
        <vt:i4>7602229</vt:i4>
      </vt:variant>
      <vt:variant>
        <vt:i4>222</vt:i4>
      </vt:variant>
      <vt:variant>
        <vt:i4>0</vt:i4>
      </vt:variant>
      <vt:variant>
        <vt:i4>5</vt:i4>
      </vt:variant>
      <vt:variant>
        <vt:lpwstr>consultantplus://offline/ref=23946C8044012080C1613A9AAEDA99485D9D455865963AE818CE692B40F92839C60A010B2F8771839E690917MDx8P</vt:lpwstr>
      </vt:variant>
      <vt:variant>
        <vt:lpwstr/>
      </vt:variant>
      <vt:variant>
        <vt:i4>1900558</vt:i4>
      </vt:variant>
      <vt:variant>
        <vt:i4>219</vt:i4>
      </vt:variant>
      <vt:variant>
        <vt:i4>0</vt:i4>
      </vt:variant>
      <vt:variant>
        <vt:i4>5</vt:i4>
      </vt:variant>
      <vt:variant>
        <vt:lpwstr>consultantplus://offline/ref=23946C8044012080C1613A9AAEDA99485D9D45596E963AE818CE692B40F9282BC6520D0A289C74838B3F5852849A9B8C61A9D6D6628907M8xCP</vt:lpwstr>
      </vt:variant>
      <vt:variant>
        <vt:lpwstr/>
      </vt:variant>
      <vt:variant>
        <vt:i4>4063312</vt:i4>
      </vt:variant>
      <vt:variant>
        <vt:i4>216</vt:i4>
      </vt:variant>
      <vt:variant>
        <vt:i4>0</vt:i4>
      </vt:variant>
      <vt:variant>
        <vt:i4>5</vt:i4>
      </vt:variant>
      <vt:variant>
        <vt:lpwstr>http://snipov.net/database/c_3383563195_doc_4293811419.html</vt:lpwstr>
      </vt:variant>
      <vt:variant>
        <vt:lpwstr/>
      </vt:variant>
      <vt:variant>
        <vt:i4>196664</vt:i4>
      </vt:variant>
      <vt:variant>
        <vt:i4>213</vt:i4>
      </vt:variant>
      <vt:variant>
        <vt:i4>0</vt:i4>
      </vt:variant>
      <vt:variant>
        <vt:i4>5</vt:i4>
      </vt:variant>
      <vt:variant>
        <vt:lpwstr>http://snipov.net/database/c_3384767195_doc_4293811097.html</vt:lpwstr>
      </vt:variant>
      <vt:variant>
        <vt:lpwstr>i361832</vt:lpwstr>
      </vt:variant>
      <vt:variant>
        <vt:i4>5242882</vt:i4>
      </vt:variant>
      <vt:variant>
        <vt:i4>210</vt:i4>
      </vt:variant>
      <vt:variant>
        <vt:i4>0</vt:i4>
      </vt:variant>
      <vt:variant>
        <vt:i4>5</vt:i4>
      </vt:variant>
      <vt:variant>
        <vt:lpwstr/>
      </vt:variant>
      <vt:variant>
        <vt:lpwstr>Par13</vt:lpwstr>
      </vt:variant>
      <vt:variant>
        <vt:i4>5308418</vt:i4>
      </vt:variant>
      <vt:variant>
        <vt:i4>207</vt:i4>
      </vt:variant>
      <vt:variant>
        <vt:i4>0</vt:i4>
      </vt:variant>
      <vt:variant>
        <vt:i4>5</vt:i4>
      </vt:variant>
      <vt:variant>
        <vt:lpwstr/>
      </vt:variant>
      <vt:variant>
        <vt:lpwstr>Par0</vt:lpwstr>
      </vt:variant>
      <vt:variant>
        <vt:i4>5242882</vt:i4>
      </vt:variant>
      <vt:variant>
        <vt:i4>204</vt:i4>
      </vt:variant>
      <vt:variant>
        <vt:i4>0</vt:i4>
      </vt:variant>
      <vt:variant>
        <vt:i4>5</vt:i4>
      </vt:variant>
      <vt:variant>
        <vt:lpwstr/>
      </vt:variant>
      <vt:variant>
        <vt:lpwstr>Par12</vt:lpwstr>
      </vt:variant>
      <vt:variant>
        <vt:i4>5308418</vt:i4>
      </vt:variant>
      <vt:variant>
        <vt:i4>201</vt:i4>
      </vt:variant>
      <vt:variant>
        <vt:i4>0</vt:i4>
      </vt:variant>
      <vt:variant>
        <vt:i4>5</vt:i4>
      </vt:variant>
      <vt:variant>
        <vt:lpwstr/>
      </vt:variant>
      <vt:variant>
        <vt:lpwstr>Par0</vt:lpwstr>
      </vt:variant>
      <vt:variant>
        <vt:i4>5308418</vt:i4>
      </vt:variant>
      <vt:variant>
        <vt:i4>198</vt:i4>
      </vt:variant>
      <vt:variant>
        <vt:i4>0</vt:i4>
      </vt:variant>
      <vt:variant>
        <vt:i4>5</vt:i4>
      </vt:variant>
      <vt:variant>
        <vt:lpwstr/>
      </vt:variant>
      <vt:variant>
        <vt:lpwstr>Par0</vt:lpwstr>
      </vt:variant>
      <vt:variant>
        <vt:i4>6815794</vt:i4>
      </vt:variant>
      <vt:variant>
        <vt:i4>195</vt:i4>
      </vt:variant>
      <vt:variant>
        <vt:i4>0</vt:i4>
      </vt:variant>
      <vt:variant>
        <vt:i4>5</vt:i4>
      </vt:variant>
      <vt:variant>
        <vt:lpwstr>consultantplus://offline/ref=178F194CE701E016749CA7BD8DDC6454A62D4D3EB76246768214C13324EA2972A294D138531E269AD98A207C5C269D410E4E2F05DAC245EBo3x6O</vt:lpwstr>
      </vt:variant>
      <vt:variant>
        <vt:lpwstr/>
      </vt:variant>
      <vt:variant>
        <vt:i4>3932212</vt:i4>
      </vt:variant>
      <vt:variant>
        <vt:i4>192</vt:i4>
      </vt:variant>
      <vt:variant>
        <vt:i4>0</vt:i4>
      </vt:variant>
      <vt:variant>
        <vt:i4>5</vt:i4>
      </vt:variant>
      <vt:variant>
        <vt:lpwstr>consultantplus://offline/ref=BE90E903C1109FB84CEF4DB6C18383751290988B17DB33C37B490CD68CB523712121A92A50643E7EAB90C04FF351AA34D9B8B5ADCF2D439419t2N</vt:lpwstr>
      </vt:variant>
      <vt:variant>
        <vt:lpwstr/>
      </vt:variant>
      <vt:variant>
        <vt:i4>3932271</vt:i4>
      </vt:variant>
      <vt:variant>
        <vt:i4>189</vt:i4>
      </vt:variant>
      <vt:variant>
        <vt:i4>0</vt:i4>
      </vt:variant>
      <vt:variant>
        <vt:i4>5</vt:i4>
      </vt:variant>
      <vt:variant>
        <vt:lpwstr>consultantplus://offline/ref=BE90E903C1109FB84CEF4DB6C18383751094998D18DD33C37B490CD68CB523712121A92A50643C7DA690C04FF351AA34D9B8B5ADCF2D439419t2N</vt:lpwstr>
      </vt:variant>
      <vt:variant>
        <vt:lpwstr/>
      </vt:variant>
      <vt:variant>
        <vt:i4>7995445</vt:i4>
      </vt:variant>
      <vt:variant>
        <vt:i4>186</vt:i4>
      </vt:variant>
      <vt:variant>
        <vt:i4>0</vt:i4>
      </vt:variant>
      <vt:variant>
        <vt:i4>5</vt:i4>
      </vt:variant>
      <vt:variant>
        <vt:lpwstr>consultantplus://offline/ref=8437E8FC7DA67961E4C5BE02D2AC6AC016F5DA85EB1C470D1C770FF2E4DFF4CED219E8E236CB897243C6337B8BE303733846156EB4A7G5f5K</vt:lpwstr>
      </vt:variant>
      <vt:variant>
        <vt:lpwstr/>
      </vt:variant>
      <vt:variant>
        <vt:i4>7995503</vt:i4>
      </vt:variant>
      <vt:variant>
        <vt:i4>183</vt:i4>
      </vt:variant>
      <vt:variant>
        <vt:i4>0</vt:i4>
      </vt:variant>
      <vt:variant>
        <vt:i4>5</vt:i4>
      </vt:variant>
      <vt:variant>
        <vt:lpwstr>consultantplus://offline/ref=8437E8FC7DA67961E4C5BE02D2AC6AC016F5DA85EB1C470D1C770FF2E4DFF4CED219E8E236CB8C7243C6337B8BE303733846156EB4A7G5f5K</vt:lpwstr>
      </vt:variant>
      <vt:variant>
        <vt:lpwstr/>
      </vt:variant>
      <vt:variant>
        <vt:i4>5308418</vt:i4>
      </vt:variant>
      <vt:variant>
        <vt:i4>180</vt:i4>
      </vt:variant>
      <vt:variant>
        <vt:i4>0</vt:i4>
      </vt:variant>
      <vt:variant>
        <vt:i4>5</vt:i4>
      </vt:variant>
      <vt:variant>
        <vt:lpwstr/>
      </vt:variant>
      <vt:variant>
        <vt:lpwstr>Par0</vt:lpwstr>
      </vt:variant>
      <vt:variant>
        <vt:i4>2031696</vt:i4>
      </vt:variant>
      <vt:variant>
        <vt:i4>177</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174</vt:i4>
      </vt:variant>
      <vt:variant>
        <vt:i4>0</vt:i4>
      </vt:variant>
      <vt:variant>
        <vt:i4>5</vt:i4>
      </vt:variant>
      <vt:variant>
        <vt:lpwstr>consultantplus://offline/ref=4EB620CF248E62090E72DDDE1F097809C5FA88D438379DDC925C967E0A57308CC24E40CAC0281B27NCI5I</vt:lpwstr>
      </vt:variant>
      <vt:variant>
        <vt:lpwstr/>
      </vt:variant>
      <vt:variant>
        <vt:i4>1835012</vt:i4>
      </vt:variant>
      <vt:variant>
        <vt:i4>171</vt:i4>
      </vt:variant>
      <vt:variant>
        <vt:i4>0</vt:i4>
      </vt:variant>
      <vt:variant>
        <vt:i4>5</vt:i4>
      </vt:variant>
      <vt:variant>
        <vt:lpwstr>consultantplus://offline/ref=2D23DEDAE37E0BEC27DA711818F8C0944004E95EC15C0CF0E23E010D22879A5D164A765F9C52C8A1883B98ACA879497A0362D282512A56C7l6N</vt:lpwstr>
      </vt:variant>
      <vt:variant>
        <vt:lpwstr/>
      </vt:variant>
      <vt:variant>
        <vt:i4>5111903</vt:i4>
      </vt:variant>
      <vt:variant>
        <vt:i4>168</vt:i4>
      </vt:variant>
      <vt:variant>
        <vt:i4>0</vt:i4>
      </vt:variant>
      <vt:variant>
        <vt:i4>5</vt:i4>
      </vt:variant>
      <vt:variant>
        <vt:lpwstr>consultantplus://offline/ref=B2FA7E8D4CF6E4CF55C9D30A00CC728CA2042C2222E932E524154F45B6D4A97E9F71A09F9FC1E186BB024DECCD2FEDN</vt:lpwstr>
      </vt:variant>
      <vt:variant>
        <vt:lpwstr/>
      </vt:variant>
      <vt:variant>
        <vt:i4>5111903</vt:i4>
      </vt:variant>
      <vt:variant>
        <vt:i4>165</vt:i4>
      </vt:variant>
      <vt:variant>
        <vt:i4>0</vt:i4>
      </vt:variant>
      <vt:variant>
        <vt:i4>5</vt:i4>
      </vt:variant>
      <vt:variant>
        <vt:lpwstr>consultantplus://offline/ref=B2FA7E8D4CF6E4CF55C9D30A00CC728CA2042C2222E932E524154F45B6D4A97E9F71A09F9FC1E186BB024DECCD2FEDN</vt:lpwstr>
      </vt:variant>
      <vt:variant>
        <vt:lpwstr/>
      </vt:variant>
      <vt:variant>
        <vt:i4>2031696</vt:i4>
      </vt:variant>
      <vt:variant>
        <vt:i4>162</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159</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156</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153</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150</vt:i4>
      </vt:variant>
      <vt:variant>
        <vt:i4>0</vt:i4>
      </vt:variant>
      <vt:variant>
        <vt:i4>5</vt:i4>
      </vt:variant>
      <vt:variant>
        <vt:lpwstr>consultantplus://offline/ref=4EB620CF248E62090E72C3D309652607C3F1D3D03E33908BCF03CD235D5E3ADB8501198884251A26C17C74N4I0I</vt:lpwstr>
      </vt:variant>
      <vt:variant>
        <vt:lpwstr/>
      </vt:variant>
      <vt:variant>
        <vt:i4>3014763</vt:i4>
      </vt:variant>
      <vt:variant>
        <vt:i4>147</vt:i4>
      </vt:variant>
      <vt:variant>
        <vt:i4>0</vt:i4>
      </vt:variant>
      <vt:variant>
        <vt:i4>5</vt:i4>
      </vt:variant>
      <vt:variant>
        <vt:lpwstr>consultantplus://offline/ref=AE0999C51F0330DADF77F3864173425706CD8CFFAB7A68455F3E57602439FDCD23EBE23757AF50BA939FC42C09I2J</vt:lpwstr>
      </vt:variant>
      <vt:variant>
        <vt:lpwstr/>
      </vt:variant>
      <vt:variant>
        <vt:i4>2031696</vt:i4>
      </vt:variant>
      <vt:variant>
        <vt:i4>144</vt:i4>
      </vt:variant>
      <vt:variant>
        <vt:i4>0</vt:i4>
      </vt:variant>
      <vt:variant>
        <vt:i4>5</vt:i4>
      </vt:variant>
      <vt:variant>
        <vt:lpwstr>consultantplus://offline/ref=4EB620CF248E62090E72C3D309652607C3F1D3D03E33908BCF03CD235D5E3ADB8501198884251A26C17C74N4I0I</vt:lpwstr>
      </vt:variant>
      <vt:variant>
        <vt:lpwstr/>
      </vt:variant>
      <vt:variant>
        <vt:i4>2031676</vt:i4>
      </vt:variant>
      <vt:variant>
        <vt:i4>141</vt:i4>
      </vt:variant>
      <vt:variant>
        <vt:i4>0</vt:i4>
      </vt:variant>
      <vt:variant>
        <vt:i4>5</vt:i4>
      </vt:variant>
      <vt:variant>
        <vt:lpwstr/>
      </vt:variant>
      <vt:variant>
        <vt:lpwstr>_Toc452336987</vt:lpwstr>
      </vt:variant>
      <vt:variant>
        <vt:i4>2031676</vt:i4>
      </vt:variant>
      <vt:variant>
        <vt:i4>138</vt:i4>
      </vt:variant>
      <vt:variant>
        <vt:i4>0</vt:i4>
      </vt:variant>
      <vt:variant>
        <vt:i4>5</vt:i4>
      </vt:variant>
      <vt:variant>
        <vt:lpwstr/>
      </vt:variant>
      <vt:variant>
        <vt:lpwstr>_Toc452336987</vt:lpwstr>
      </vt:variant>
      <vt:variant>
        <vt:i4>7274607</vt:i4>
      </vt:variant>
      <vt:variant>
        <vt:i4>135</vt:i4>
      </vt:variant>
      <vt:variant>
        <vt:i4>0</vt:i4>
      </vt:variant>
      <vt:variant>
        <vt:i4>5</vt:i4>
      </vt:variant>
      <vt:variant>
        <vt:lpwstr>consultantplus://offline/ref=90A2E5CD45BA6D81D86E03CFE92771847A4B03E605DA9C42C83B4013D4DC2FF1682419FCD6E3455B915E887B7D3FD64392B4212BD6122546v8NBN</vt:lpwstr>
      </vt:variant>
      <vt:variant>
        <vt:lpwstr/>
      </vt:variant>
      <vt:variant>
        <vt:i4>6094938</vt:i4>
      </vt:variant>
      <vt:variant>
        <vt:i4>132</vt:i4>
      </vt:variant>
      <vt:variant>
        <vt:i4>0</vt:i4>
      </vt:variant>
      <vt:variant>
        <vt:i4>5</vt:i4>
      </vt:variant>
      <vt:variant>
        <vt:lpwstr>consultantplus://offline/ref=90A2E5CD45BA6D81D86E03CFE92771847A4904E00DD29C42C83B4013D4DC2FF17A2441F0D7EB5A5A924BDE2A38v6N3N</vt:lpwstr>
      </vt:variant>
      <vt:variant>
        <vt:lpwstr/>
      </vt:variant>
      <vt:variant>
        <vt:i4>6094850</vt:i4>
      </vt:variant>
      <vt:variant>
        <vt:i4>129</vt:i4>
      </vt:variant>
      <vt:variant>
        <vt:i4>0</vt:i4>
      </vt:variant>
      <vt:variant>
        <vt:i4>5</vt:i4>
      </vt:variant>
      <vt:variant>
        <vt:lpwstr>consultantplus://offline/ref=90A2E5CD45BA6D81D86E03CFE9277184784F07E80FDE9C42C83B4013D4DC2FF17A2441F0D7EB5A5A924BDE2A38v6N3N</vt:lpwstr>
      </vt:variant>
      <vt:variant>
        <vt:lpwstr/>
      </vt:variant>
      <vt:variant>
        <vt:i4>6094942</vt:i4>
      </vt:variant>
      <vt:variant>
        <vt:i4>126</vt:i4>
      </vt:variant>
      <vt:variant>
        <vt:i4>0</vt:i4>
      </vt:variant>
      <vt:variant>
        <vt:i4>5</vt:i4>
      </vt:variant>
      <vt:variant>
        <vt:lpwstr>consultantplus://offline/ref=90A2E5CD45BA6D81D86E03CFE9277184784E02E705DC9C42C83B4013D4DC2FF17A2441F0D7EB5A5A924BDE2A38v6N3N</vt:lpwstr>
      </vt:variant>
      <vt:variant>
        <vt:lpwstr/>
      </vt:variant>
      <vt:variant>
        <vt:i4>720960</vt:i4>
      </vt:variant>
      <vt:variant>
        <vt:i4>123</vt:i4>
      </vt:variant>
      <vt:variant>
        <vt:i4>0</vt:i4>
      </vt:variant>
      <vt:variant>
        <vt:i4>5</vt:i4>
      </vt:variant>
      <vt:variant>
        <vt:lpwstr/>
      </vt:variant>
      <vt:variant>
        <vt:lpwstr>P308</vt:lpwstr>
      </vt:variant>
      <vt:variant>
        <vt:i4>720960</vt:i4>
      </vt:variant>
      <vt:variant>
        <vt:i4>120</vt:i4>
      </vt:variant>
      <vt:variant>
        <vt:i4>0</vt:i4>
      </vt:variant>
      <vt:variant>
        <vt:i4>5</vt:i4>
      </vt:variant>
      <vt:variant>
        <vt:lpwstr/>
      </vt:variant>
      <vt:variant>
        <vt:lpwstr>P308</vt:lpwstr>
      </vt:variant>
      <vt:variant>
        <vt:i4>393285</vt:i4>
      </vt:variant>
      <vt:variant>
        <vt:i4>117</vt:i4>
      </vt:variant>
      <vt:variant>
        <vt:i4>0</vt:i4>
      </vt:variant>
      <vt:variant>
        <vt:i4>5</vt:i4>
      </vt:variant>
      <vt:variant>
        <vt:lpwstr/>
      </vt:variant>
      <vt:variant>
        <vt:lpwstr>P650</vt:lpwstr>
      </vt:variant>
      <vt:variant>
        <vt:i4>393285</vt:i4>
      </vt:variant>
      <vt:variant>
        <vt:i4>114</vt:i4>
      </vt:variant>
      <vt:variant>
        <vt:i4>0</vt:i4>
      </vt:variant>
      <vt:variant>
        <vt:i4>5</vt:i4>
      </vt:variant>
      <vt:variant>
        <vt:lpwstr/>
      </vt:variant>
      <vt:variant>
        <vt:lpwstr>P650</vt:lpwstr>
      </vt:variant>
      <vt:variant>
        <vt:i4>4587522</vt:i4>
      </vt:variant>
      <vt:variant>
        <vt:i4>111</vt:i4>
      </vt:variant>
      <vt:variant>
        <vt:i4>0</vt:i4>
      </vt:variant>
      <vt:variant>
        <vt:i4>5</vt:i4>
      </vt:variant>
      <vt:variant>
        <vt:lpwstr>consultantplus://offline/ref=FC13CF8589F35202521A94D980DB5164BB873D1EB80847B4A721F97875A73B7753FC0897FD998892BC9C2A99E4JFNFJ</vt:lpwstr>
      </vt:variant>
      <vt:variant>
        <vt:lpwstr/>
      </vt:variant>
      <vt:variant>
        <vt:i4>4587532</vt:i4>
      </vt:variant>
      <vt:variant>
        <vt:i4>108</vt:i4>
      </vt:variant>
      <vt:variant>
        <vt:i4>0</vt:i4>
      </vt:variant>
      <vt:variant>
        <vt:i4>5</vt:i4>
      </vt:variant>
      <vt:variant>
        <vt:lpwstr>consultantplus://offline/ref=FC13CF8589F35202521A94D980DB5164BB873C16BB0847B4A721F97875A73B7753FC0897FD998892BC9C2A99E4JFNFJ</vt:lpwstr>
      </vt:variant>
      <vt:variant>
        <vt:lpwstr/>
      </vt:variant>
      <vt:variant>
        <vt:i4>3080255</vt:i4>
      </vt:variant>
      <vt:variant>
        <vt:i4>105</vt:i4>
      </vt:variant>
      <vt:variant>
        <vt:i4>0</vt:i4>
      </vt:variant>
      <vt:variant>
        <vt:i4>5</vt:i4>
      </vt:variant>
      <vt:variant>
        <vt:lpwstr>consultantplus://offline/ref=FC13CF8589F35202521A94D980DB5164BB873C16BB0847B4A721F97875A73B7741FC509BFC9B939AB5897CC8A2AA2DA83DF9C39404B4A781J9N9J</vt:lpwstr>
      </vt:variant>
      <vt:variant>
        <vt:lpwstr/>
      </vt:variant>
      <vt:variant>
        <vt:i4>4784138</vt:i4>
      </vt:variant>
      <vt:variant>
        <vt:i4>102</vt:i4>
      </vt:variant>
      <vt:variant>
        <vt:i4>0</vt:i4>
      </vt:variant>
      <vt:variant>
        <vt:i4>5</vt:i4>
      </vt:variant>
      <vt:variant>
        <vt:lpwstr>consultantplus://offline/ref=132BEAB59701DE939FD1BBF907F6453D9251AF36F49A46D14DB34A6E83133068BC83FAB872A46384DBD1C1DB3CP7tDJ</vt:lpwstr>
      </vt:variant>
      <vt:variant>
        <vt:lpwstr/>
      </vt:variant>
      <vt:variant>
        <vt:i4>4784217</vt:i4>
      </vt:variant>
      <vt:variant>
        <vt:i4>99</vt:i4>
      </vt:variant>
      <vt:variant>
        <vt:i4>0</vt:i4>
      </vt:variant>
      <vt:variant>
        <vt:i4>5</vt:i4>
      </vt:variant>
      <vt:variant>
        <vt:lpwstr>consultantplus://offline/ref=132BEAB59701DE939FD1BBF907F6453D9251AE3EF79A46D14DB34A6E83133068BC83FAB872A46384DBD1C1DB3CP7tDJ</vt:lpwstr>
      </vt:variant>
      <vt:variant>
        <vt:lpwstr/>
      </vt:variant>
      <vt:variant>
        <vt:i4>2883684</vt:i4>
      </vt:variant>
      <vt:variant>
        <vt:i4>96</vt:i4>
      </vt:variant>
      <vt:variant>
        <vt:i4>0</vt:i4>
      </vt:variant>
      <vt:variant>
        <vt:i4>5</vt:i4>
      </vt:variant>
      <vt:variant>
        <vt:lpwstr>consultantplus://offline/ref=132BEAB59701DE939FD1BBF907F6453D9251AE3EF79A46D14DB34A6E83133068AE83A2B472A1788DD8C4978A7A28CC79C2F5CA3C5CD9B9E5P3t3J</vt:lpwstr>
      </vt:variant>
      <vt:variant>
        <vt:lpwstr/>
      </vt:variant>
      <vt:variant>
        <vt:i4>3407926</vt:i4>
      </vt:variant>
      <vt:variant>
        <vt:i4>93</vt:i4>
      </vt:variant>
      <vt:variant>
        <vt:i4>0</vt:i4>
      </vt:variant>
      <vt:variant>
        <vt:i4>5</vt:i4>
      </vt:variant>
      <vt:variant>
        <vt:lpwstr>consultantplus://offline/ref=72E88E31272AD23656962AB13408C5AB526541D636D48794E998ADAD1F58FD92B260426BA43C3A2BC51ECE39A951B73624651BC238211E25sBc1G</vt:lpwstr>
      </vt:variant>
      <vt:variant>
        <vt:lpwstr/>
      </vt:variant>
      <vt:variant>
        <vt:i4>3407979</vt:i4>
      </vt:variant>
      <vt:variant>
        <vt:i4>90</vt:i4>
      </vt:variant>
      <vt:variant>
        <vt:i4>0</vt:i4>
      </vt:variant>
      <vt:variant>
        <vt:i4>5</vt:i4>
      </vt:variant>
      <vt:variant>
        <vt:lpwstr>consultantplus://offline/ref=72E88E31272AD23656962AB13408C5AB526541D033D38794E998ADAD1F58FD92B260426BA43C3E29C31ECE39A951B73624651BC238211E25sBc1G</vt:lpwstr>
      </vt:variant>
      <vt:variant>
        <vt:lpwstr/>
      </vt:variant>
      <vt:variant>
        <vt:i4>1114172</vt:i4>
      </vt:variant>
      <vt:variant>
        <vt:i4>87</vt:i4>
      </vt:variant>
      <vt:variant>
        <vt:i4>0</vt:i4>
      </vt:variant>
      <vt:variant>
        <vt:i4>5</vt:i4>
      </vt:variant>
      <vt:variant>
        <vt:lpwstr/>
      </vt:variant>
      <vt:variant>
        <vt:lpwstr>_Toc452336964</vt:lpwstr>
      </vt:variant>
      <vt:variant>
        <vt:i4>1376309</vt:i4>
      </vt:variant>
      <vt:variant>
        <vt:i4>84</vt:i4>
      </vt:variant>
      <vt:variant>
        <vt:i4>0</vt:i4>
      </vt:variant>
      <vt:variant>
        <vt:i4>5</vt:i4>
      </vt:variant>
      <vt:variant>
        <vt:lpwstr/>
      </vt:variant>
      <vt:variant>
        <vt:lpwstr>_Toc452337030</vt:lpwstr>
      </vt:variant>
      <vt:variant>
        <vt:i4>1376309</vt:i4>
      </vt:variant>
      <vt:variant>
        <vt:i4>81</vt:i4>
      </vt:variant>
      <vt:variant>
        <vt:i4>0</vt:i4>
      </vt:variant>
      <vt:variant>
        <vt:i4>5</vt:i4>
      </vt:variant>
      <vt:variant>
        <vt:lpwstr/>
      </vt:variant>
      <vt:variant>
        <vt:lpwstr>_Toc452337030</vt:lpwstr>
      </vt:variant>
      <vt:variant>
        <vt:i4>1310773</vt:i4>
      </vt:variant>
      <vt:variant>
        <vt:i4>78</vt:i4>
      </vt:variant>
      <vt:variant>
        <vt:i4>0</vt:i4>
      </vt:variant>
      <vt:variant>
        <vt:i4>5</vt:i4>
      </vt:variant>
      <vt:variant>
        <vt:lpwstr/>
      </vt:variant>
      <vt:variant>
        <vt:lpwstr>_Toc452337029</vt:lpwstr>
      </vt:variant>
      <vt:variant>
        <vt:i4>1441845</vt:i4>
      </vt:variant>
      <vt:variant>
        <vt:i4>75</vt:i4>
      </vt:variant>
      <vt:variant>
        <vt:i4>0</vt:i4>
      </vt:variant>
      <vt:variant>
        <vt:i4>5</vt:i4>
      </vt:variant>
      <vt:variant>
        <vt:lpwstr/>
      </vt:variant>
      <vt:variant>
        <vt:lpwstr>_Toc452337009</vt:lpwstr>
      </vt:variant>
      <vt:variant>
        <vt:i4>1441845</vt:i4>
      </vt:variant>
      <vt:variant>
        <vt:i4>72</vt:i4>
      </vt:variant>
      <vt:variant>
        <vt:i4>0</vt:i4>
      </vt:variant>
      <vt:variant>
        <vt:i4>5</vt:i4>
      </vt:variant>
      <vt:variant>
        <vt:lpwstr/>
      </vt:variant>
      <vt:variant>
        <vt:lpwstr>_Toc452337009</vt:lpwstr>
      </vt:variant>
      <vt:variant>
        <vt:i4>1441845</vt:i4>
      </vt:variant>
      <vt:variant>
        <vt:i4>69</vt:i4>
      </vt:variant>
      <vt:variant>
        <vt:i4>0</vt:i4>
      </vt:variant>
      <vt:variant>
        <vt:i4>5</vt:i4>
      </vt:variant>
      <vt:variant>
        <vt:lpwstr/>
      </vt:variant>
      <vt:variant>
        <vt:lpwstr>_Toc452337009</vt:lpwstr>
      </vt:variant>
      <vt:variant>
        <vt:i4>1441845</vt:i4>
      </vt:variant>
      <vt:variant>
        <vt:i4>66</vt:i4>
      </vt:variant>
      <vt:variant>
        <vt:i4>0</vt:i4>
      </vt:variant>
      <vt:variant>
        <vt:i4>5</vt:i4>
      </vt:variant>
      <vt:variant>
        <vt:lpwstr/>
      </vt:variant>
      <vt:variant>
        <vt:lpwstr>_Toc452337008</vt:lpwstr>
      </vt:variant>
      <vt:variant>
        <vt:i4>1441845</vt:i4>
      </vt:variant>
      <vt:variant>
        <vt:i4>63</vt:i4>
      </vt:variant>
      <vt:variant>
        <vt:i4>0</vt:i4>
      </vt:variant>
      <vt:variant>
        <vt:i4>5</vt:i4>
      </vt:variant>
      <vt:variant>
        <vt:lpwstr/>
      </vt:variant>
      <vt:variant>
        <vt:lpwstr>_Toc452337007</vt:lpwstr>
      </vt:variant>
      <vt:variant>
        <vt:i4>1441845</vt:i4>
      </vt:variant>
      <vt:variant>
        <vt:i4>60</vt:i4>
      </vt:variant>
      <vt:variant>
        <vt:i4>0</vt:i4>
      </vt:variant>
      <vt:variant>
        <vt:i4>5</vt:i4>
      </vt:variant>
      <vt:variant>
        <vt:lpwstr/>
      </vt:variant>
      <vt:variant>
        <vt:lpwstr>_Toc452337006</vt:lpwstr>
      </vt:variant>
      <vt:variant>
        <vt:i4>1441845</vt:i4>
      </vt:variant>
      <vt:variant>
        <vt:i4>57</vt:i4>
      </vt:variant>
      <vt:variant>
        <vt:i4>0</vt:i4>
      </vt:variant>
      <vt:variant>
        <vt:i4>5</vt:i4>
      </vt:variant>
      <vt:variant>
        <vt:lpwstr/>
      </vt:variant>
      <vt:variant>
        <vt:lpwstr>_Toc452337005</vt:lpwstr>
      </vt:variant>
      <vt:variant>
        <vt:i4>1441845</vt:i4>
      </vt:variant>
      <vt:variant>
        <vt:i4>54</vt:i4>
      </vt:variant>
      <vt:variant>
        <vt:i4>0</vt:i4>
      </vt:variant>
      <vt:variant>
        <vt:i4>5</vt:i4>
      </vt:variant>
      <vt:variant>
        <vt:lpwstr/>
      </vt:variant>
      <vt:variant>
        <vt:lpwstr>_Toc452337004</vt:lpwstr>
      </vt:variant>
      <vt:variant>
        <vt:i4>1441845</vt:i4>
      </vt:variant>
      <vt:variant>
        <vt:i4>51</vt:i4>
      </vt:variant>
      <vt:variant>
        <vt:i4>0</vt:i4>
      </vt:variant>
      <vt:variant>
        <vt:i4>5</vt:i4>
      </vt:variant>
      <vt:variant>
        <vt:lpwstr/>
      </vt:variant>
      <vt:variant>
        <vt:lpwstr>_Toc452337002</vt:lpwstr>
      </vt:variant>
      <vt:variant>
        <vt:i4>1966140</vt:i4>
      </vt:variant>
      <vt:variant>
        <vt:i4>48</vt:i4>
      </vt:variant>
      <vt:variant>
        <vt:i4>0</vt:i4>
      </vt:variant>
      <vt:variant>
        <vt:i4>5</vt:i4>
      </vt:variant>
      <vt:variant>
        <vt:lpwstr/>
      </vt:variant>
      <vt:variant>
        <vt:lpwstr>_Toc452336994</vt:lpwstr>
      </vt:variant>
      <vt:variant>
        <vt:i4>1966140</vt:i4>
      </vt:variant>
      <vt:variant>
        <vt:i4>45</vt:i4>
      </vt:variant>
      <vt:variant>
        <vt:i4>0</vt:i4>
      </vt:variant>
      <vt:variant>
        <vt:i4>5</vt:i4>
      </vt:variant>
      <vt:variant>
        <vt:lpwstr/>
      </vt:variant>
      <vt:variant>
        <vt:lpwstr>_Toc452336992</vt:lpwstr>
      </vt:variant>
      <vt:variant>
        <vt:i4>1966140</vt:i4>
      </vt:variant>
      <vt:variant>
        <vt:i4>42</vt:i4>
      </vt:variant>
      <vt:variant>
        <vt:i4>0</vt:i4>
      </vt:variant>
      <vt:variant>
        <vt:i4>5</vt:i4>
      </vt:variant>
      <vt:variant>
        <vt:lpwstr/>
      </vt:variant>
      <vt:variant>
        <vt:lpwstr>_Toc452336991</vt:lpwstr>
      </vt:variant>
      <vt:variant>
        <vt:i4>2031676</vt:i4>
      </vt:variant>
      <vt:variant>
        <vt:i4>39</vt:i4>
      </vt:variant>
      <vt:variant>
        <vt:i4>0</vt:i4>
      </vt:variant>
      <vt:variant>
        <vt:i4>5</vt:i4>
      </vt:variant>
      <vt:variant>
        <vt:lpwstr/>
      </vt:variant>
      <vt:variant>
        <vt:lpwstr>_Toc452336986</vt:lpwstr>
      </vt:variant>
      <vt:variant>
        <vt:i4>2031676</vt:i4>
      </vt:variant>
      <vt:variant>
        <vt:i4>36</vt:i4>
      </vt:variant>
      <vt:variant>
        <vt:i4>0</vt:i4>
      </vt:variant>
      <vt:variant>
        <vt:i4>5</vt:i4>
      </vt:variant>
      <vt:variant>
        <vt:lpwstr/>
      </vt:variant>
      <vt:variant>
        <vt:lpwstr>_Toc452336985</vt:lpwstr>
      </vt:variant>
      <vt:variant>
        <vt:i4>2031676</vt:i4>
      </vt:variant>
      <vt:variant>
        <vt:i4>33</vt:i4>
      </vt:variant>
      <vt:variant>
        <vt:i4>0</vt:i4>
      </vt:variant>
      <vt:variant>
        <vt:i4>5</vt:i4>
      </vt:variant>
      <vt:variant>
        <vt:lpwstr/>
      </vt:variant>
      <vt:variant>
        <vt:lpwstr>_Toc452336984</vt:lpwstr>
      </vt:variant>
      <vt:variant>
        <vt:i4>1048636</vt:i4>
      </vt:variant>
      <vt:variant>
        <vt:i4>30</vt:i4>
      </vt:variant>
      <vt:variant>
        <vt:i4>0</vt:i4>
      </vt:variant>
      <vt:variant>
        <vt:i4>5</vt:i4>
      </vt:variant>
      <vt:variant>
        <vt:lpwstr/>
      </vt:variant>
      <vt:variant>
        <vt:lpwstr>_Toc452336977</vt:lpwstr>
      </vt:variant>
      <vt:variant>
        <vt:i4>1048636</vt:i4>
      </vt:variant>
      <vt:variant>
        <vt:i4>27</vt:i4>
      </vt:variant>
      <vt:variant>
        <vt:i4>0</vt:i4>
      </vt:variant>
      <vt:variant>
        <vt:i4>5</vt:i4>
      </vt:variant>
      <vt:variant>
        <vt:lpwstr/>
      </vt:variant>
      <vt:variant>
        <vt:lpwstr>_Toc452336975</vt:lpwstr>
      </vt:variant>
      <vt:variant>
        <vt:i4>1048636</vt:i4>
      </vt:variant>
      <vt:variant>
        <vt:i4>24</vt:i4>
      </vt:variant>
      <vt:variant>
        <vt:i4>0</vt:i4>
      </vt:variant>
      <vt:variant>
        <vt:i4>5</vt:i4>
      </vt:variant>
      <vt:variant>
        <vt:lpwstr/>
      </vt:variant>
      <vt:variant>
        <vt:lpwstr>_Toc452336970</vt:lpwstr>
      </vt:variant>
      <vt:variant>
        <vt:i4>1114172</vt:i4>
      </vt:variant>
      <vt:variant>
        <vt:i4>21</vt:i4>
      </vt:variant>
      <vt:variant>
        <vt:i4>0</vt:i4>
      </vt:variant>
      <vt:variant>
        <vt:i4>5</vt:i4>
      </vt:variant>
      <vt:variant>
        <vt:lpwstr/>
      </vt:variant>
      <vt:variant>
        <vt:lpwstr>_Toc452336968</vt:lpwstr>
      </vt:variant>
      <vt:variant>
        <vt:i4>1114172</vt:i4>
      </vt:variant>
      <vt:variant>
        <vt:i4>18</vt:i4>
      </vt:variant>
      <vt:variant>
        <vt:i4>0</vt:i4>
      </vt:variant>
      <vt:variant>
        <vt:i4>5</vt:i4>
      </vt:variant>
      <vt:variant>
        <vt:lpwstr/>
      </vt:variant>
      <vt:variant>
        <vt:lpwstr>_Toc452336968</vt:lpwstr>
      </vt:variant>
      <vt:variant>
        <vt:i4>1114172</vt:i4>
      </vt:variant>
      <vt:variant>
        <vt:i4>15</vt:i4>
      </vt:variant>
      <vt:variant>
        <vt:i4>0</vt:i4>
      </vt:variant>
      <vt:variant>
        <vt:i4>5</vt:i4>
      </vt:variant>
      <vt:variant>
        <vt:lpwstr/>
      </vt:variant>
      <vt:variant>
        <vt:lpwstr>_Toc452336967</vt:lpwstr>
      </vt:variant>
      <vt:variant>
        <vt:i4>1114172</vt:i4>
      </vt:variant>
      <vt:variant>
        <vt:i4>12</vt:i4>
      </vt:variant>
      <vt:variant>
        <vt:i4>0</vt:i4>
      </vt:variant>
      <vt:variant>
        <vt:i4>5</vt:i4>
      </vt:variant>
      <vt:variant>
        <vt:lpwstr/>
      </vt:variant>
      <vt:variant>
        <vt:lpwstr>_Toc452336966</vt:lpwstr>
      </vt:variant>
      <vt:variant>
        <vt:i4>1114172</vt:i4>
      </vt:variant>
      <vt:variant>
        <vt:i4>9</vt:i4>
      </vt:variant>
      <vt:variant>
        <vt:i4>0</vt:i4>
      </vt:variant>
      <vt:variant>
        <vt:i4>5</vt:i4>
      </vt:variant>
      <vt:variant>
        <vt:lpwstr/>
      </vt:variant>
      <vt:variant>
        <vt:lpwstr>_Toc452336965</vt:lpwstr>
      </vt:variant>
      <vt:variant>
        <vt:i4>1114172</vt:i4>
      </vt:variant>
      <vt:variant>
        <vt:i4>6</vt:i4>
      </vt:variant>
      <vt:variant>
        <vt:i4>0</vt:i4>
      </vt:variant>
      <vt:variant>
        <vt:i4>5</vt:i4>
      </vt:variant>
      <vt:variant>
        <vt:lpwstr/>
      </vt:variant>
      <vt:variant>
        <vt:lpwstr>_Toc452336964</vt:lpwstr>
      </vt:variant>
      <vt:variant>
        <vt:i4>1114172</vt:i4>
      </vt:variant>
      <vt:variant>
        <vt:i4>3</vt:i4>
      </vt:variant>
      <vt:variant>
        <vt:i4>0</vt:i4>
      </vt:variant>
      <vt:variant>
        <vt:i4>5</vt:i4>
      </vt:variant>
      <vt:variant>
        <vt:lpwstr/>
      </vt:variant>
      <vt:variant>
        <vt:lpwstr>_Toc452336963</vt:lpwstr>
      </vt:variant>
      <vt:variant>
        <vt:i4>1114172</vt:i4>
      </vt:variant>
      <vt:variant>
        <vt:i4>0</vt:i4>
      </vt:variant>
      <vt:variant>
        <vt:i4>0</vt:i4>
      </vt:variant>
      <vt:variant>
        <vt:i4>5</vt:i4>
      </vt:variant>
      <vt:variant>
        <vt:lpwstr/>
      </vt:variant>
      <vt:variant>
        <vt:lpwstr>_Toc452336962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Белоярского ГО</dc:title>
  <dc:subject/>
  <dc:creator>Ширяев Д.Ю.</dc:creator>
  <cp:keywords/>
  <cp:lastModifiedBy>Щербаков Дмитрий Валерьевич</cp:lastModifiedBy>
  <cp:revision>68</cp:revision>
  <cp:lastPrinted>2023-04-03T07:23:00Z</cp:lastPrinted>
  <dcterms:created xsi:type="dcterms:W3CDTF">2023-07-17T04:52:00Z</dcterms:created>
  <dcterms:modified xsi:type="dcterms:W3CDTF">2024-05-27T12:53:00Z</dcterms:modified>
</cp:coreProperties>
</file>